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6"/>
        <w:ind w:left="0" w:firstLine="0"/>
        <w:jc w:val="left"/>
        <w:rPr>
          <w:sz w:val="17"/>
        </w:rPr>
      </w:pPr>
    </w:p>
    <w:p>
      <w:pPr>
        <w:pStyle w:val="Title"/>
        <w:spacing w:line="249" w:lineRule="auto"/>
      </w:pPr>
      <w:r>
        <w:rPr>
          <w:color w:val="231F20"/>
          <w:spacing w:val="-9"/>
          <w:w w:val="85"/>
        </w:rPr>
        <w:t>E-learning</w:t>
      </w:r>
      <w:r>
        <w:rPr>
          <w:color w:val="231F20"/>
          <w:spacing w:val="-59"/>
          <w:w w:val="85"/>
        </w:rPr>
        <w:t> </w:t>
      </w:r>
      <w:r>
        <w:rPr>
          <w:color w:val="231F20"/>
          <w:spacing w:val="-7"/>
          <w:w w:val="85"/>
        </w:rPr>
        <w:t>and</w:t>
      </w:r>
      <w:r>
        <w:rPr>
          <w:color w:val="231F20"/>
          <w:spacing w:val="-59"/>
          <w:w w:val="85"/>
        </w:rPr>
        <w:t> </w:t>
      </w:r>
      <w:r>
        <w:rPr>
          <w:color w:val="231F20"/>
          <w:spacing w:val="-9"/>
          <w:w w:val="85"/>
        </w:rPr>
        <w:t>Digital</w:t>
      </w:r>
      <w:r>
        <w:rPr>
          <w:color w:val="231F20"/>
          <w:spacing w:val="-59"/>
          <w:w w:val="85"/>
        </w:rPr>
        <w:t> </w:t>
      </w:r>
      <w:r>
        <w:rPr>
          <w:color w:val="231F20"/>
          <w:spacing w:val="-9"/>
          <w:w w:val="85"/>
        </w:rPr>
        <w:t>literacy:</w:t>
      </w:r>
      <w:r>
        <w:rPr>
          <w:color w:val="231F20"/>
          <w:spacing w:val="-59"/>
          <w:w w:val="85"/>
        </w:rPr>
        <w:t> </w:t>
      </w:r>
      <w:r>
        <w:rPr>
          <w:color w:val="231F20"/>
          <w:spacing w:val="-10"/>
          <w:w w:val="85"/>
        </w:rPr>
        <w:t>Experiences, </w:t>
      </w:r>
      <w:r>
        <w:rPr>
          <w:color w:val="231F20"/>
          <w:spacing w:val="-9"/>
          <w:w w:val="90"/>
        </w:rPr>
        <w:t>lessons</w:t>
      </w:r>
      <w:r>
        <w:rPr>
          <w:color w:val="231F20"/>
          <w:spacing w:val="-83"/>
          <w:w w:val="90"/>
        </w:rPr>
        <w:t> </w:t>
      </w:r>
      <w:r>
        <w:rPr>
          <w:color w:val="231F20"/>
          <w:spacing w:val="-7"/>
          <w:w w:val="90"/>
        </w:rPr>
        <w:t>and</w:t>
      </w:r>
      <w:r>
        <w:rPr>
          <w:color w:val="231F20"/>
          <w:spacing w:val="-83"/>
          <w:w w:val="90"/>
        </w:rPr>
        <w:t> </w:t>
      </w:r>
      <w:r>
        <w:rPr>
          <w:color w:val="231F20"/>
          <w:spacing w:val="-9"/>
          <w:w w:val="90"/>
        </w:rPr>
        <w:t>prospects</w:t>
      </w:r>
      <w:r>
        <w:rPr>
          <w:color w:val="231F20"/>
          <w:spacing w:val="-83"/>
          <w:w w:val="90"/>
        </w:rPr>
        <w:t> </w:t>
      </w:r>
      <w:r>
        <w:rPr>
          <w:color w:val="231F20"/>
          <w:spacing w:val="-5"/>
          <w:w w:val="90"/>
        </w:rPr>
        <w:t>in</w:t>
      </w:r>
      <w:r>
        <w:rPr>
          <w:color w:val="231F20"/>
          <w:spacing w:val="-83"/>
          <w:w w:val="90"/>
        </w:rPr>
        <w:t> </w:t>
      </w:r>
      <w:r>
        <w:rPr>
          <w:color w:val="231F20"/>
          <w:spacing w:val="-7"/>
          <w:w w:val="90"/>
        </w:rPr>
        <w:t>the</w:t>
      </w:r>
      <w:r>
        <w:rPr>
          <w:color w:val="231F20"/>
          <w:spacing w:val="-83"/>
          <w:w w:val="90"/>
        </w:rPr>
        <w:t> </w:t>
      </w:r>
      <w:r>
        <w:rPr>
          <w:color w:val="231F20"/>
          <w:spacing w:val="-10"/>
          <w:w w:val="90"/>
        </w:rPr>
        <w:t>Philippines</w:t>
      </w:r>
    </w:p>
    <w:p>
      <w:pPr>
        <w:pStyle w:val="BodyText"/>
        <w:spacing w:before="1"/>
        <w:ind w:left="0" w:firstLine="0"/>
        <w:jc w:val="left"/>
        <w:rPr>
          <w:rFonts w:ascii="Arial"/>
          <w:b/>
          <w:sz w:val="21"/>
        </w:rPr>
      </w:pPr>
    </w:p>
    <w:p>
      <w:pPr>
        <w:spacing w:after="0"/>
        <w:jc w:val="left"/>
        <w:rPr>
          <w:rFonts w:ascii="Arial"/>
          <w:sz w:val="21"/>
        </w:rPr>
        <w:sectPr>
          <w:footerReference w:type="even" r:id="rId5"/>
          <w:footerReference w:type="default" r:id="rId6"/>
          <w:type w:val="continuous"/>
          <w:pgSz w:w="11740" w:h="16670"/>
          <w:pgMar w:footer="690" w:top="0" w:bottom="880" w:left="920" w:right="900"/>
          <w:pgNumType w:start="14"/>
        </w:sectPr>
      </w:pPr>
    </w:p>
    <w:p>
      <w:pPr>
        <w:spacing w:before="141"/>
        <w:ind w:left="213" w:right="0" w:firstLine="0"/>
        <w:jc w:val="left"/>
        <w:rPr>
          <w:rFonts w:ascii="Arial"/>
          <w:b/>
          <w:sz w:val="20"/>
        </w:rPr>
      </w:pPr>
      <w:r>
        <w:rPr>
          <w:rFonts w:ascii="Arial"/>
          <w:b/>
          <w:color w:val="231F20"/>
          <w:w w:val="90"/>
          <w:sz w:val="20"/>
        </w:rPr>
        <w:t>Juvy Lizette M. Gervacio</w:t>
      </w:r>
    </w:p>
    <w:p>
      <w:pPr>
        <w:spacing w:line="204" w:lineRule="auto" w:before="57"/>
        <w:ind w:left="213" w:right="0" w:firstLine="0"/>
        <w:jc w:val="left"/>
        <w:rPr>
          <w:rFonts w:ascii="Arial Black"/>
          <w:sz w:val="16"/>
        </w:rPr>
      </w:pPr>
      <w:r>
        <w:rPr>
          <w:rFonts w:ascii="Arial Black"/>
          <w:color w:val="231F20"/>
          <w:w w:val="65"/>
          <w:sz w:val="16"/>
        </w:rPr>
        <w:t>University of the Philippines Open University, </w:t>
      </w:r>
      <w:r>
        <w:rPr>
          <w:rFonts w:ascii="Arial Black"/>
          <w:color w:val="231F20"/>
          <w:w w:val="75"/>
          <w:sz w:val="16"/>
        </w:rPr>
        <w:t>Philippines</w:t>
      </w:r>
    </w:p>
    <w:p>
      <w:pPr>
        <w:spacing w:line="200" w:lineRule="exact" w:before="0"/>
        <w:ind w:left="213" w:right="0" w:firstLine="0"/>
        <w:jc w:val="left"/>
        <w:rPr>
          <w:rFonts w:ascii="Arial Black"/>
          <w:sz w:val="16"/>
        </w:rPr>
      </w:pPr>
      <w:r>
        <w:rPr>
          <w:rFonts w:ascii="Arial Black"/>
          <w:color w:val="231F20"/>
          <w:w w:val="70"/>
          <w:sz w:val="16"/>
        </w:rPr>
        <w:t>Email: </w:t>
      </w:r>
      <w:hyperlink r:id="rId7">
        <w:r>
          <w:rPr>
            <w:rFonts w:ascii="Arial Black"/>
            <w:color w:val="231F20"/>
            <w:w w:val="70"/>
            <w:sz w:val="16"/>
          </w:rPr>
          <w:t>juvylizette.gervacio@upou.edu.ph</w:t>
        </w:r>
      </w:hyperlink>
    </w:p>
    <w:p>
      <w:pPr>
        <w:pStyle w:val="BodyText"/>
        <w:spacing w:before="11"/>
        <w:ind w:left="0" w:firstLine="0"/>
        <w:jc w:val="left"/>
        <w:rPr>
          <w:rFonts w:ascii="Arial Black"/>
          <w:sz w:val="29"/>
        </w:rPr>
      </w:pPr>
      <w:r>
        <w:rPr/>
        <w:br w:type="column"/>
      </w:r>
      <w:r>
        <w:rPr>
          <w:rFonts w:ascii="Arial Black"/>
          <w:sz w:val="29"/>
        </w:rPr>
      </w:r>
    </w:p>
    <w:p>
      <w:pPr>
        <w:spacing w:line="249" w:lineRule="auto" w:before="1"/>
        <w:ind w:left="213" w:right="115" w:firstLine="0"/>
        <w:jc w:val="both"/>
        <w:rPr>
          <w:rFonts w:ascii="Arial"/>
          <w:i/>
          <w:sz w:val="19"/>
        </w:rPr>
      </w:pPr>
      <w:r>
        <w:rPr>
          <w:rFonts w:ascii="Arial"/>
          <w:b/>
          <w:color w:val="939598"/>
          <w:sz w:val="19"/>
        </w:rPr>
        <w:t>ABSTRACT: </w:t>
      </w:r>
      <w:r>
        <w:rPr>
          <w:rFonts w:ascii="Arial"/>
          <w:i/>
          <w:color w:val="231F20"/>
          <w:sz w:val="19"/>
        </w:rPr>
        <w:t>Governments have recognized the use of information </w:t>
      </w:r>
      <w:r>
        <w:rPr>
          <w:rFonts w:ascii="Arial"/>
          <w:i/>
          <w:color w:val="231F20"/>
          <w:spacing w:val="-4"/>
          <w:sz w:val="19"/>
        </w:rPr>
        <w:t>and </w:t>
      </w:r>
      <w:r>
        <w:rPr>
          <w:rFonts w:ascii="Arial"/>
          <w:i/>
          <w:color w:val="231F20"/>
          <w:sz w:val="19"/>
        </w:rPr>
        <w:t>communication technology in education, making it more accessible and inclusive. Besides, it also a means to achieve one of the 17 sustainable development goals of the United Nations which is the  provision  of  quality education and promotion of lifelong learning. However, the COVID-19 pandemic has  led  to  some  realizations.  The  sudden  shift to online learning affected the lives of educators, academic staff and students alike. The digital divide has also become more apparent as  many students did not only have access to desktop computers and laptops but mobile data charges could also be expensive.   Moreover,   the digital skills of teachers and learners to enable them to teach and learn online were not readily available. The use of e-learning enables students to develop  digital  competencies.  In  e-learning,  they  build  their online skills as well as expand their technological  capacities.  Hence, this paper aims to discuss e-learning and digital literacy in the Philippines, including: Discuss the  rise of  e-learning and  digital literacy in the Philippines in the context of the University of the Philippines Open University; Present the challenges of e-learning and digital literacy in the country; Discuss the strategies adopted by the government related to digital literacy and e-learning; and Present prospects and perspectives   on</w:t>
      </w:r>
      <w:r>
        <w:rPr>
          <w:rFonts w:ascii="Arial"/>
          <w:i/>
          <w:color w:val="231F20"/>
          <w:spacing w:val="15"/>
          <w:sz w:val="19"/>
        </w:rPr>
        <w:t> </w:t>
      </w:r>
      <w:r>
        <w:rPr>
          <w:rFonts w:ascii="Arial"/>
          <w:i/>
          <w:color w:val="231F20"/>
          <w:sz w:val="19"/>
        </w:rPr>
        <w:t>the</w:t>
      </w:r>
      <w:r>
        <w:rPr>
          <w:rFonts w:ascii="Arial"/>
          <w:i/>
          <w:color w:val="231F20"/>
          <w:spacing w:val="15"/>
          <w:sz w:val="19"/>
        </w:rPr>
        <w:t> </w:t>
      </w:r>
      <w:r>
        <w:rPr>
          <w:rFonts w:ascii="Arial"/>
          <w:i/>
          <w:color w:val="231F20"/>
          <w:sz w:val="19"/>
        </w:rPr>
        <w:t>future</w:t>
      </w:r>
      <w:r>
        <w:rPr>
          <w:rFonts w:ascii="Arial"/>
          <w:i/>
          <w:color w:val="231F20"/>
          <w:spacing w:val="15"/>
          <w:sz w:val="19"/>
        </w:rPr>
        <w:t> </w:t>
      </w:r>
      <w:r>
        <w:rPr>
          <w:rFonts w:ascii="Arial"/>
          <w:i/>
          <w:color w:val="231F20"/>
          <w:sz w:val="19"/>
        </w:rPr>
        <w:t>of</w:t>
      </w:r>
      <w:r>
        <w:rPr>
          <w:rFonts w:ascii="Arial"/>
          <w:i/>
          <w:color w:val="231F20"/>
          <w:spacing w:val="15"/>
          <w:sz w:val="19"/>
        </w:rPr>
        <w:t> </w:t>
      </w:r>
      <w:r>
        <w:rPr>
          <w:rFonts w:ascii="Arial"/>
          <w:i/>
          <w:color w:val="231F20"/>
          <w:sz w:val="19"/>
        </w:rPr>
        <w:t>e-learning</w:t>
      </w:r>
      <w:r>
        <w:rPr>
          <w:rFonts w:ascii="Arial"/>
          <w:i/>
          <w:color w:val="231F20"/>
          <w:spacing w:val="15"/>
          <w:sz w:val="19"/>
        </w:rPr>
        <w:t> </w:t>
      </w:r>
      <w:r>
        <w:rPr>
          <w:rFonts w:ascii="Arial"/>
          <w:i/>
          <w:color w:val="231F20"/>
          <w:sz w:val="19"/>
        </w:rPr>
        <w:t>and</w:t>
      </w:r>
      <w:r>
        <w:rPr>
          <w:rFonts w:ascii="Arial"/>
          <w:i/>
          <w:color w:val="231F20"/>
          <w:spacing w:val="15"/>
          <w:sz w:val="19"/>
        </w:rPr>
        <w:t> </w:t>
      </w:r>
      <w:r>
        <w:rPr>
          <w:rFonts w:ascii="Arial"/>
          <w:i/>
          <w:color w:val="231F20"/>
          <w:sz w:val="19"/>
        </w:rPr>
        <w:t>digital</w:t>
      </w:r>
      <w:r>
        <w:rPr>
          <w:rFonts w:ascii="Arial"/>
          <w:i/>
          <w:color w:val="231F20"/>
          <w:spacing w:val="16"/>
          <w:sz w:val="19"/>
        </w:rPr>
        <w:t> </w:t>
      </w:r>
      <w:r>
        <w:rPr>
          <w:rFonts w:ascii="Arial"/>
          <w:i/>
          <w:color w:val="231F20"/>
          <w:sz w:val="19"/>
        </w:rPr>
        <w:t>literacy</w:t>
      </w:r>
      <w:r>
        <w:rPr>
          <w:rFonts w:ascii="Arial"/>
          <w:i/>
          <w:color w:val="231F20"/>
          <w:spacing w:val="15"/>
          <w:sz w:val="19"/>
        </w:rPr>
        <w:t> </w:t>
      </w:r>
      <w:r>
        <w:rPr>
          <w:rFonts w:ascii="Arial"/>
          <w:i/>
          <w:color w:val="231F20"/>
          <w:sz w:val="19"/>
        </w:rPr>
        <w:t>in</w:t>
      </w:r>
      <w:r>
        <w:rPr>
          <w:rFonts w:ascii="Arial"/>
          <w:i/>
          <w:color w:val="231F20"/>
          <w:spacing w:val="15"/>
          <w:sz w:val="19"/>
        </w:rPr>
        <w:t> </w:t>
      </w:r>
      <w:r>
        <w:rPr>
          <w:rFonts w:ascii="Arial"/>
          <w:i/>
          <w:color w:val="231F20"/>
          <w:sz w:val="19"/>
        </w:rPr>
        <w:t>the</w:t>
      </w:r>
      <w:r>
        <w:rPr>
          <w:rFonts w:ascii="Arial"/>
          <w:i/>
          <w:color w:val="231F20"/>
          <w:spacing w:val="15"/>
          <w:sz w:val="19"/>
        </w:rPr>
        <w:t> </w:t>
      </w:r>
      <w:r>
        <w:rPr>
          <w:rFonts w:ascii="Arial"/>
          <w:i/>
          <w:color w:val="231F20"/>
          <w:sz w:val="19"/>
        </w:rPr>
        <w:t>Philippines.</w:t>
      </w:r>
    </w:p>
    <w:p>
      <w:pPr>
        <w:pStyle w:val="BodyText"/>
        <w:spacing w:before="2"/>
        <w:ind w:left="0" w:firstLine="0"/>
        <w:jc w:val="left"/>
        <w:rPr>
          <w:rFonts w:ascii="Arial"/>
          <w:i/>
          <w:sz w:val="21"/>
        </w:rPr>
      </w:pPr>
    </w:p>
    <w:p>
      <w:pPr>
        <w:spacing w:line="249" w:lineRule="auto" w:before="0"/>
        <w:ind w:left="213" w:right="120" w:firstLine="0"/>
        <w:jc w:val="both"/>
        <w:rPr>
          <w:rFonts w:ascii="Arial"/>
          <w:b/>
          <w:sz w:val="19"/>
        </w:rPr>
      </w:pPr>
      <w:r>
        <w:rPr>
          <w:rFonts w:ascii="Arial"/>
          <w:b/>
          <w:color w:val="939598"/>
          <w:w w:val="90"/>
          <w:sz w:val="19"/>
        </w:rPr>
        <w:t>KEYWORDS: </w:t>
      </w:r>
      <w:r>
        <w:rPr>
          <w:rFonts w:ascii="Arial"/>
          <w:b/>
          <w:color w:val="231F20"/>
          <w:w w:val="90"/>
          <w:sz w:val="19"/>
        </w:rPr>
        <w:t>E-learning; digital literacy; information and communications technology; Philippines.</w:t>
      </w:r>
    </w:p>
    <w:p>
      <w:pPr>
        <w:tabs>
          <w:tab w:pos="1846" w:val="left" w:leader="none"/>
          <w:tab w:pos="4545" w:val="left" w:leader="none"/>
        </w:tabs>
        <w:spacing w:before="27"/>
        <w:ind w:left="400" w:right="0" w:firstLine="0"/>
        <w:jc w:val="left"/>
        <w:rPr>
          <w:rFonts w:ascii="Arial Black"/>
          <w:sz w:val="18"/>
        </w:rPr>
      </w:pPr>
      <w:r>
        <w:rPr/>
        <w:drawing>
          <wp:anchor distT="0" distB="0" distL="0" distR="0" allowOverlap="1" layoutInCell="1" locked="0" behindDoc="0" simplePos="0" relativeHeight="15729152">
            <wp:simplePos x="0" y="0"/>
            <wp:positionH relativeFrom="page">
              <wp:posOffset>2843999</wp:posOffset>
            </wp:positionH>
            <wp:positionV relativeFrom="paragraph">
              <wp:posOffset>49888</wp:posOffset>
            </wp:positionV>
            <wp:extent cx="93052" cy="9422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93052" cy="94221"/>
                    </a:xfrm>
                    <a:prstGeom prst="rect">
                      <a:avLst/>
                    </a:prstGeom>
                  </pic:spPr>
                </pic:pic>
              </a:graphicData>
            </a:graphic>
          </wp:anchor>
        </w:drawing>
      </w:r>
      <w:r>
        <w:rPr/>
        <w:drawing>
          <wp:anchor distT="0" distB="0" distL="0" distR="0" allowOverlap="1" layoutInCell="1" locked="0" behindDoc="1" simplePos="0" relativeHeight="487275008">
            <wp:simplePos x="0" y="0"/>
            <wp:positionH relativeFrom="page">
              <wp:posOffset>3762337</wp:posOffset>
            </wp:positionH>
            <wp:positionV relativeFrom="paragraph">
              <wp:posOffset>49888</wp:posOffset>
            </wp:positionV>
            <wp:extent cx="93052" cy="94221"/>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8" cstate="print"/>
                    <a:stretch>
                      <a:fillRect/>
                    </a:stretch>
                  </pic:blipFill>
                  <pic:spPr>
                    <a:xfrm>
                      <a:off x="0" y="0"/>
                      <a:ext cx="93052" cy="94221"/>
                    </a:xfrm>
                    <a:prstGeom prst="rect">
                      <a:avLst/>
                    </a:prstGeom>
                  </pic:spPr>
                </pic:pic>
              </a:graphicData>
            </a:graphic>
          </wp:anchor>
        </w:drawing>
      </w:r>
      <w:r>
        <w:rPr/>
        <w:drawing>
          <wp:anchor distT="0" distB="0" distL="0" distR="0" allowOverlap="1" layoutInCell="1" locked="0" behindDoc="1" simplePos="0" relativeHeight="487275520">
            <wp:simplePos x="0" y="0"/>
            <wp:positionH relativeFrom="page">
              <wp:posOffset>5476049</wp:posOffset>
            </wp:positionH>
            <wp:positionV relativeFrom="paragraph">
              <wp:posOffset>49888</wp:posOffset>
            </wp:positionV>
            <wp:extent cx="93052" cy="94221"/>
            <wp:effectExtent l="0" t="0" r="0" b="0"/>
            <wp:wrapNone/>
            <wp:docPr id="5" name="image2.png"/>
            <wp:cNvGraphicFramePr>
              <a:graphicFrameLocks noChangeAspect="1"/>
            </wp:cNvGraphicFramePr>
            <a:graphic>
              <a:graphicData uri="http://schemas.openxmlformats.org/drawingml/2006/picture">
                <pic:pic>
                  <pic:nvPicPr>
                    <pic:cNvPr id="6" name="image2.png"/>
                    <pic:cNvPicPr/>
                  </pic:nvPicPr>
                  <pic:blipFill>
                    <a:blip r:embed="rId9" cstate="print"/>
                    <a:stretch>
                      <a:fillRect/>
                    </a:stretch>
                  </pic:blipFill>
                  <pic:spPr>
                    <a:xfrm>
                      <a:off x="0" y="0"/>
                      <a:ext cx="93052" cy="94221"/>
                    </a:xfrm>
                    <a:prstGeom prst="rect">
                      <a:avLst/>
                    </a:prstGeom>
                  </pic:spPr>
                </pic:pic>
              </a:graphicData>
            </a:graphic>
          </wp:anchor>
        </w:drawing>
      </w:r>
      <w:r>
        <w:rPr>
          <w:rFonts w:ascii="Arial Black"/>
          <w:color w:val="231F20"/>
          <w:w w:val="65"/>
          <w:sz w:val="18"/>
        </w:rPr>
        <w:t>Received</w:t>
      </w:r>
      <w:r>
        <w:rPr>
          <w:rFonts w:ascii="Arial Black"/>
          <w:color w:val="231F20"/>
          <w:spacing w:val="-7"/>
          <w:w w:val="65"/>
          <w:sz w:val="18"/>
        </w:rPr>
        <w:t> </w:t>
      </w:r>
      <w:r>
        <w:rPr>
          <w:rFonts w:ascii="Arial Black"/>
          <w:color w:val="231F20"/>
          <w:w w:val="65"/>
          <w:sz w:val="18"/>
        </w:rPr>
        <w:t>15/9/2020</w:t>
        <w:tab/>
        <w:t>Revised</w:t>
      </w:r>
      <w:r>
        <w:rPr>
          <w:rFonts w:ascii="Arial Black"/>
          <w:color w:val="231F20"/>
          <w:spacing w:val="-22"/>
          <w:w w:val="65"/>
          <w:sz w:val="18"/>
        </w:rPr>
        <w:t> </w:t>
      </w:r>
      <w:r>
        <w:rPr>
          <w:rFonts w:ascii="Arial Black"/>
          <w:color w:val="231F20"/>
          <w:w w:val="65"/>
          <w:sz w:val="18"/>
        </w:rPr>
        <w:t>manuscript</w:t>
      </w:r>
      <w:r>
        <w:rPr>
          <w:rFonts w:ascii="Arial Black"/>
          <w:color w:val="231F20"/>
          <w:spacing w:val="-21"/>
          <w:w w:val="65"/>
          <w:sz w:val="18"/>
        </w:rPr>
        <w:t> </w:t>
      </w:r>
      <w:r>
        <w:rPr>
          <w:rFonts w:ascii="Arial Black"/>
          <w:color w:val="231F20"/>
          <w:w w:val="65"/>
          <w:sz w:val="18"/>
        </w:rPr>
        <w:t>received</w:t>
      </w:r>
      <w:r>
        <w:rPr>
          <w:rFonts w:ascii="Arial Black"/>
          <w:color w:val="231F20"/>
          <w:spacing w:val="-22"/>
          <w:w w:val="65"/>
          <w:sz w:val="18"/>
        </w:rPr>
        <w:t> </w:t>
      </w:r>
      <w:r>
        <w:rPr>
          <w:rFonts w:ascii="Arial Black"/>
          <w:color w:val="231F20"/>
          <w:w w:val="65"/>
          <w:sz w:val="18"/>
        </w:rPr>
        <w:t>15/11/2020</w:t>
        <w:tab/>
      </w:r>
      <w:r>
        <w:rPr>
          <w:rFonts w:ascii="Arial Black"/>
          <w:color w:val="231F20"/>
          <w:w w:val="70"/>
          <w:sz w:val="18"/>
        </w:rPr>
        <w:t>Published</w:t>
      </w:r>
      <w:r>
        <w:rPr>
          <w:rFonts w:ascii="Arial Black"/>
          <w:color w:val="231F20"/>
          <w:spacing w:val="-8"/>
          <w:w w:val="70"/>
          <w:sz w:val="18"/>
        </w:rPr>
        <w:t> </w:t>
      </w:r>
      <w:r>
        <w:rPr>
          <w:rFonts w:ascii="Arial Black"/>
          <w:color w:val="231F20"/>
          <w:w w:val="70"/>
          <w:sz w:val="18"/>
        </w:rPr>
        <w:t>25/12/2020.</w:t>
      </w:r>
    </w:p>
    <w:p>
      <w:pPr>
        <w:spacing w:after="0"/>
        <w:jc w:val="left"/>
        <w:rPr>
          <w:rFonts w:ascii="Arial Black"/>
          <w:sz w:val="18"/>
        </w:rPr>
        <w:sectPr>
          <w:type w:val="continuous"/>
          <w:pgSz w:w="11740" w:h="16670"/>
          <w:pgMar w:top="0" w:bottom="880" w:left="920" w:right="900"/>
          <w:cols w:num="2" w:equalWidth="0">
            <w:col w:w="2898" w:space="447"/>
            <w:col w:w="6575"/>
          </w:cols>
        </w:sectPr>
      </w:pPr>
    </w:p>
    <w:p>
      <w:pPr>
        <w:pStyle w:val="BodyText"/>
        <w:spacing w:before="6"/>
        <w:ind w:left="0" w:firstLine="0"/>
        <w:jc w:val="left"/>
        <w:rPr>
          <w:rFonts w:ascii="Arial Black"/>
          <w:sz w:val="20"/>
        </w:rPr>
      </w:pPr>
    </w:p>
    <w:p>
      <w:pPr>
        <w:spacing w:after="0"/>
        <w:jc w:val="left"/>
        <w:rPr>
          <w:rFonts w:ascii="Arial Black"/>
          <w:sz w:val="20"/>
        </w:rPr>
        <w:sectPr>
          <w:type w:val="continuous"/>
          <w:pgSz w:w="11740" w:h="16670"/>
          <w:pgMar w:top="0" w:bottom="880" w:left="920" w:right="900"/>
        </w:sectPr>
      </w:pPr>
    </w:p>
    <w:p>
      <w:pPr>
        <w:pStyle w:val="ListParagraph"/>
        <w:numPr>
          <w:ilvl w:val="0"/>
          <w:numId w:val="1"/>
        </w:numPr>
        <w:tabs>
          <w:tab w:pos="754" w:val="left" w:leader="none"/>
        </w:tabs>
        <w:spacing w:line="240" w:lineRule="auto" w:before="156" w:after="0"/>
        <w:ind w:left="753" w:right="0" w:hanging="257"/>
        <w:jc w:val="left"/>
        <w:rPr>
          <w:rFonts w:ascii="Arial"/>
          <w:b/>
          <w:sz w:val="22"/>
        </w:rPr>
      </w:pPr>
      <w:r>
        <w:rPr/>
        <w:pict>
          <v:rect style="position:absolute;margin-left:0pt;margin-top:0pt;width:586.771973pt;height:34.015986pt;mso-position-horizontal-relative:page;mso-position-vertical-relative:page;z-index:-16042496" filled="true" fillcolor="#d1d3d4" stroked="false">
            <v:fill type="solid"/>
            <w10:wrap type="none"/>
          </v:rect>
        </w:pict>
      </w:r>
      <w:r>
        <w:rPr>
          <w:rFonts w:ascii="Arial"/>
          <w:b/>
          <w:color w:val="231F20"/>
          <w:w w:val="105"/>
          <w:sz w:val="22"/>
        </w:rPr>
        <w:t>Introduction</w:t>
      </w:r>
    </w:p>
    <w:p>
      <w:pPr>
        <w:pStyle w:val="BodyText"/>
        <w:spacing w:line="252" w:lineRule="auto" w:before="47"/>
        <w:ind w:left="213"/>
      </w:pPr>
      <w:r>
        <w:rPr>
          <w:color w:val="231F20"/>
        </w:rPr>
        <w:t>Governments have recognized the use of information and communications technology (ICT) in education, making it more accessible and inclusive. Moreover, it is also a means to achieve one of the 17 sustainable development goals</w:t>
      </w:r>
      <w:r>
        <w:rPr>
          <w:color w:val="231F20"/>
          <w:spacing w:val="-22"/>
        </w:rPr>
        <w:t> </w:t>
      </w:r>
      <w:r>
        <w:rPr>
          <w:color w:val="231F20"/>
        </w:rPr>
        <w:t>of</w:t>
      </w:r>
      <w:r>
        <w:rPr>
          <w:color w:val="231F20"/>
          <w:spacing w:val="-22"/>
        </w:rPr>
        <w:t> </w:t>
      </w:r>
      <w:r>
        <w:rPr>
          <w:color w:val="231F20"/>
        </w:rPr>
        <w:t>the</w:t>
      </w:r>
      <w:r>
        <w:rPr>
          <w:color w:val="231F20"/>
          <w:spacing w:val="-22"/>
        </w:rPr>
        <w:t> </w:t>
      </w:r>
      <w:r>
        <w:rPr>
          <w:color w:val="231F20"/>
        </w:rPr>
        <w:t>United</w:t>
      </w:r>
      <w:r>
        <w:rPr>
          <w:color w:val="231F20"/>
          <w:spacing w:val="-21"/>
        </w:rPr>
        <w:t> </w:t>
      </w:r>
      <w:r>
        <w:rPr>
          <w:color w:val="231F20"/>
        </w:rPr>
        <w:t>Nations</w:t>
      </w:r>
      <w:r>
        <w:rPr>
          <w:color w:val="231F20"/>
          <w:spacing w:val="-22"/>
        </w:rPr>
        <w:t> </w:t>
      </w:r>
      <w:r>
        <w:rPr>
          <w:color w:val="231F20"/>
        </w:rPr>
        <w:t>which</w:t>
      </w:r>
      <w:r>
        <w:rPr>
          <w:color w:val="231F20"/>
          <w:spacing w:val="-22"/>
        </w:rPr>
        <w:t> </w:t>
      </w:r>
      <w:r>
        <w:rPr>
          <w:color w:val="231F20"/>
        </w:rPr>
        <w:t>is</w:t>
      </w:r>
      <w:r>
        <w:rPr>
          <w:color w:val="231F20"/>
          <w:spacing w:val="-22"/>
        </w:rPr>
        <w:t> </w:t>
      </w:r>
      <w:r>
        <w:rPr>
          <w:color w:val="231F20"/>
        </w:rPr>
        <w:t>the</w:t>
      </w:r>
      <w:r>
        <w:rPr>
          <w:color w:val="231F20"/>
          <w:spacing w:val="-21"/>
        </w:rPr>
        <w:t> </w:t>
      </w:r>
      <w:r>
        <w:rPr>
          <w:color w:val="231F20"/>
        </w:rPr>
        <w:t>provision of quality education and promotion of lifelong learning (Gervacio in Brown, 2020).</w:t>
      </w:r>
    </w:p>
    <w:p>
      <w:pPr>
        <w:pStyle w:val="BodyText"/>
        <w:spacing w:line="252" w:lineRule="auto" w:before="28"/>
        <w:ind w:left="213"/>
      </w:pPr>
      <w:r>
        <w:rPr>
          <w:color w:val="231F20"/>
        </w:rPr>
        <w:t>However, the COVID-19 pandemic has led to some realizations. The sudden shift to online learning</w:t>
      </w:r>
      <w:r>
        <w:rPr>
          <w:color w:val="231F20"/>
          <w:spacing w:val="-16"/>
        </w:rPr>
        <w:t> </w:t>
      </w:r>
      <w:r>
        <w:rPr>
          <w:color w:val="231F20"/>
        </w:rPr>
        <w:t>affected</w:t>
      </w:r>
      <w:r>
        <w:rPr>
          <w:color w:val="231F20"/>
          <w:spacing w:val="-16"/>
        </w:rPr>
        <w:t> </w:t>
      </w:r>
      <w:r>
        <w:rPr>
          <w:color w:val="231F20"/>
        </w:rPr>
        <w:t>the</w:t>
      </w:r>
      <w:r>
        <w:rPr>
          <w:color w:val="231F20"/>
          <w:spacing w:val="-16"/>
        </w:rPr>
        <w:t> </w:t>
      </w:r>
      <w:r>
        <w:rPr>
          <w:color w:val="231F20"/>
        </w:rPr>
        <w:t>lives</w:t>
      </w:r>
      <w:r>
        <w:rPr>
          <w:color w:val="231F20"/>
          <w:spacing w:val="-16"/>
        </w:rPr>
        <w:t> </w:t>
      </w:r>
      <w:r>
        <w:rPr>
          <w:color w:val="231F20"/>
        </w:rPr>
        <w:t>of</w:t>
      </w:r>
      <w:r>
        <w:rPr>
          <w:color w:val="231F20"/>
          <w:spacing w:val="-16"/>
        </w:rPr>
        <w:t> </w:t>
      </w:r>
      <w:r>
        <w:rPr>
          <w:color w:val="231F20"/>
        </w:rPr>
        <w:t>educators,</w:t>
      </w:r>
      <w:r>
        <w:rPr>
          <w:color w:val="231F20"/>
          <w:spacing w:val="-16"/>
        </w:rPr>
        <w:t> </w:t>
      </w:r>
      <w:r>
        <w:rPr>
          <w:color w:val="231F20"/>
        </w:rPr>
        <w:t>academic staff, and students alike. The digital divide has also become more apparent as many students</w:t>
      </w:r>
      <w:r>
        <w:rPr>
          <w:color w:val="231F20"/>
          <w:spacing w:val="-37"/>
        </w:rPr>
        <w:t> </w:t>
      </w:r>
      <w:r>
        <w:rPr>
          <w:color w:val="231F20"/>
        </w:rPr>
        <w:t>did not only have access to desktop computers </w:t>
      </w:r>
      <w:r>
        <w:rPr>
          <w:color w:val="231F20"/>
          <w:spacing w:val="-5"/>
        </w:rPr>
        <w:t>and </w:t>
      </w:r>
      <w:r>
        <w:rPr>
          <w:color w:val="231F20"/>
        </w:rPr>
        <w:t>laptops, but mobile data charges could also </w:t>
      </w:r>
      <w:r>
        <w:rPr>
          <w:color w:val="231F20"/>
          <w:spacing w:val="-6"/>
        </w:rPr>
        <w:t>be </w:t>
      </w:r>
      <w:r>
        <w:rPr>
          <w:color w:val="231F20"/>
        </w:rPr>
        <w:t>expensive. Moreover, information regarding digital skills of teachers and learners to enable them to teach and learn online was not readily available.</w:t>
      </w:r>
    </w:p>
    <w:p>
      <w:pPr>
        <w:pStyle w:val="BodyText"/>
        <w:spacing w:before="28"/>
        <w:ind w:left="497" w:firstLine="0"/>
      </w:pPr>
      <w:r>
        <w:rPr>
          <w:color w:val="231F20"/>
        </w:rPr>
        <w:t>One of the important factors in transferring</w:t>
      </w:r>
    </w:p>
    <w:p>
      <w:pPr>
        <w:pStyle w:val="BodyText"/>
        <w:spacing w:line="254" w:lineRule="auto" w:before="147"/>
        <w:ind w:left="197" w:right="117" w:firstLine="0"/>
      </w:pPr>
      <w:r>
        <w:rPr/>
        <w:br w:type="column"/>
      </w:r>
      <w:r>
        <w:rPr>
          <w:color w:val="231F20"/>
        </w:rPr>
        <w:t>digital skills is the use of e-learning.  The use   of e-learning enables students to develop digital competencies and expand their </w:t>
      </w:r>
      <w:r>
        <w:rPr>
          <w:color w:val="231F20"/>
          <w:spacing w:val="-2"/>
        </w:rPr>
        <w:t>technological </w:t>
      </w:r>
      <w:r>
        <w:rPr>
          <w:color w:val="231F20"/>
        </w:rPr>
        <w:t>capacities.</w:t>
      </w:r>
      <w:r>
        <w:rPr>
          <w:color w:val="231F20"/>
          <w:spacing w:val="19"/>
        </w:rPr>
        <w:t> </w:t>
      </w:r>
      <w:r>
        <w:rPr>
          <w:color w:val="231F20"/>
        </w:rPr>
        <w:t>Hence,</w:t>
      </w:r>
      <w:r>
        <w:rPr>
          <w:color w:val="231F20"/>
          <w:spacing w:val="-21"/>
        </w:rPr>
        <w:t> </w:t>
      </w:r>
      <w:r>
        <w:rPr>
          <w:color w:val="231F20"/>
        </w:rPr>
        <w:t>this</w:t>
      </w:r>
      <w:r>
        <w:rPr>
          <w:color w:val="231F20"/>
          <w:spacing w:val="-20"/>
        </w:rPr>
        <w:t> </w:t>
      </w:r>
      <w:r>
        <w:rPr>
          <w:color w:val="231F20"/>
        </w:rPr>
        <w:t>paper</w:t>
      </w:r>
      <w:r>
        <w:rPr>
          <w:color w:val="231F20"/>
          <w:spacing w:val="-19"/>
        </w:rPr>
        <w:t> </w:t>
      </w:r>
      <w:r>
        <w:rPr>
          <w:color w:val="231F20"/>
        </w:rPr>
        <w:t>discusses</w:t>
      </w:r>
      <w:r>
        <w:rPr>
          <w:color w:val="231F20"/>
          <w:spacing w:val="-20"/>
        </w:rPr>
        <w:t> </w:t>
      </w:r>
      <w:r>
        <w:rPr>
          <w:color w:val="231F20"/>
        </w:rPr>
        <w:t>e-learning and digital literacy in the Philippines including experiences and prospects.</w:t>
      </w:r>
    </w:p>
    <w:p>
      <w:pPr>
        <w:pStyle w:val="BodyText"/>
        <w:spacing w:line="254" w:lineRule="auto" w:before="23"/>
        <w:ind w:left="197" w:right="116"/>
      </w:pPr>
      <w:r>
        <w:rPr>
          <w:color w:val="231F20"/>
          <w:spacing w:val="-3"/>
        </w:rPr>
        <w:t>Specifically,</w:t>
      </w:r>
      <w:r>
        <w:rPr>
          <w:color w:val="231F20"/>
          <w:spacing w:val="-19"/>
        </w:rPr>
        <w:t> </w:t>
      </w:r>
      <w:r>
        <w:rPr>
          <w:color w:val="231F20"/>
        </w:rPr>
        <w:t>the</w:t>
      </w:r>
      <w:r>
        <w:rPr>
          <w:color w:val="231F20"/>
          <w:spacing w:val="-18"/>
        </w:rPr>
        <w:t> </w:t>
      </w:r>
      <w:r>
        <w:rPr>
          <w:color w:val="231F20"/>
        </w:rPr>
        <w:t>paper</w:t>
      </w:r>
      <w:r>
        <w:rPr>
          <w:color w:val="231F20"/>
          <w:spacing w:val="-18"/>
        </w:rPr>
        <w:t> </w:t>
      </w:r>
      <w:r>
        <w:rPr>
          <w:color w:val="231F20"/>
        </w:rPr>
        <w:t>discusses</w:t>
      </w:r>
      <w:r>
        <w:rPr>
          <w:color w:val="231F20"/>
          <w:spacing w:val="-18"/>
        </w:rPr>
        <w:t> </w:t>
      </w:r>
      <w:r>
        <w:rPr>
          <w:color w:val="231F20"/>
        </w:rPr>
        <w:t>the:</w:t>
      </w:r>
      <w:r>
        <w:rPr>
          <w:color w:val="231F20"/>
          <w:spacing w:val="7"/>
        </w:rPr>
        <w:t> </w:t>
      </w:r>
      <w:r>
        <w:rPr>
          <w:color w:val="231F20"/>
        </w:rPr>
        <w:t>1)</w:t>
      </w:r>
      <w:r>
        <w:rPr>
          <w:color w:val="231F20"/>
          <w:spacing w:val="-18"/>
        </w:rPr>
        <w:t> </w:t>
      </w:r>
      <w:r>
        <w:rPr>
          <w:color w:val="231F20"/>
        </w:rPr>
        <w:t>rise</w:t>
      </w:r>
      <w:r>
        <w:rPr>
          <w:color w:val="231F20"/>
          <w:spacing w:val="-19"/>
        </w:rPr>
        <w:t> </w:t>
      </w:r>
      <w:r>
        <w:rPr>
          <w:color w:val="231F20"/>
        </w:rPr>
        <w:t>of e-learning and digital literacy in the Philippines in</w:t>
      </w:r>
      <w:r>
        <w:rPr>
          <w:color w:val="231F20"/>
          <w:spacing w:val="-13"/>
        </w:rPr>
        <w:t> </w:t>
      </w:r>
      <w:r>
        <w:rPr>
          <w:color w:val="231F20"/>
        </w:rPr>
        <w:t>the</w:t>
      </w:r>
      <w:r>
        <w:rPr>
          <w:color w:val="231F20"/>
          <w:spacing w:val="-12"/>
        </w:rPr>
        <w:t> </w:t>
      </w:r>
      <w:r>
        <w:rPr>
          <w:color w:val="231F20"/>
        </w:rPr>
        <w:t>context</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University</w:t>
      </w:r>
      <w:r>
        <w:rPr>
          <w:color w:val="231F20"/>
          <w:spacing w:val="-12"/>
        </w:rPr>
        <w:t> </w:t>
      </w:r>
      <w:r>
        <w:rPr>
          <w:color w:val="231F20"/>
        </w:rPr>
        <w:t>of</w:t>
      </w:r>
      <w:r>
        <w:rPr>
          <w:color w:val="231F20"/>
          <w:spacing w:val="-13"/>
        </w:rPr>
        <w:t> </w:t>
      </w:r>
      <w:r>
        <w:rPr>
          <w:color w:val="231F20"/>
        </w:rPr>
        <w:t>the</w:t>
      </w:r>
      <w:r>
        <w:rPr>
          <w:color w:val="231F20"/>
          <w:spacing w:val="-12"/>
        </w:rPr>
        <w:t> </w:t>
      </w:r>
      <w:r>
        <w:rPr>
          <w:color w:val="231F20"/>
        </w:rPr>
        <w:t>Philippines Open University; 2) challenges of e-learning and digital literacy in the country; 3) strategies adopted by the government related to digital literacy and e-learning; and 4) conclusions </w:t>
      </w:r>
      <w:r>
        <w:rPr>
          <w:color w:val="231F20"/>
          <w:spacing w:val="-4"/>
        </w:rPr>
        <w:t>and </w:t>
      </w:r>
      <w:r>
        <w:rPr>
          <w:color w:val="231F20"/>
        </w:rPr>
        <w:t>recommendations on the future of e-learning </w:t>
      </w:r>
      <w:r>
        <w:rPr>
          <w:color w:val="231F20"/>
          <w:spacing w:val="-5"/>
        </w:rPr>
        <w:t>and </w:t>
      </w:r>
      <w:r>
        <w:rPr>
          <w:color w:val="231F20"/>
        </w:rPr>
        <w:t>digital literacy in the</w:t>
      </w:r>
      <w:r>
        <w:rPr>
          <w:color w:val="231F20"/>
          <w:spacing w:val="-2"/>
        </w:rPr>
        <w:t> </w:t>
      </w:r>
      <w:r>
        <w:rPr>
          <w:color w:val="231F20"/>
        </w:rPr>
        <w:t>Philippines.</w:t>
      </w:r>
    </w:p>
    <w:p>
      <w:pPr>
        <w:pStyle w:val="BodyText"/>
        <w:spacing w:before="7"/>
        <w:ind w:left="0" w:firstLine="0"/>
        <w:jc w:val="left"/>
        <w:rPr>
          <w:sz w:val="26"/>
        </w:rPr>
      </w:pPr>
    </w:p>
    <w:p>
      <w:pPr>
        <w:pStyle w:val="ListParagraph"/>
        <w:numPr>
          <w:ilvl w:val="0"/>
          <w:numId w:val="1"/>
        </w:numPr>
        <w:tabs>
          <w:tab w:pos="794" w:val="left" w:leader="none"/>
        </w:tabs>
        <w:spacing w:line="254" w:lineRule="auto" w:before="1" w:after="0"/>
        <w:ind w:left="480" w:right="119" w:firstLine="0"/>
        <w:jc w:val="left"/>
        <w:rPr>
          <w:rFonts w:ascii="Arial"/>
          <w:b/>
          <w:sz w:val="22"/>
        </w:rPr>
      </w:pPr>
      <w:r>
        <w:rPr>
          <w:rFonts w:ascii="Arial"/>
          <w:b/>
          <w:color w:val="231F20"/>
          <w:spacing w:val="-5"/>
          <w:w w:val="105"/>
          <w:sz w:val="22"/>
        </w:rPr>
        <w:t>E-learning </w:t>
      </w:r>
      <w:r>
        <w:rPr>
          <w:rFonts w:ascii="Arial"/>
          <w:b/>
          <w:color w:val="231F20"/>
          <w:spacing w:val="-4"/>
          <w:w w:val="105"/>
          <w:sz w:val="22"/>
        </w:rPr>
        <w:t>and </w:t>
      </w:r>
      <w:r>
        <w:rPr>
          <w:rFonts w:ascii="Arial"/>
          <w:b/>
          <w:color w:val="231F20"/>
          <w:spacing w:val="-5"/>
          <w:w w:val="105"/>
          <w:sz w:val="22"/>
        </w:rPr>
        <w:t>digital literacy </w:t>
      </w:r>
      <w:r>
        <w:rPr>
          <w:rFonts w:ascii="Arial"/>
          <w:b/>
          <w:color w:val="231F20"/>
          <w:spacing w:val="-3"/>
          <w:w w:val="105"/>
          <w:sz w:val="22"/>
        </w:rPr>
        <w:t>in </w:t>
      </w:r>
      <w:r>
        <w:rPr>
          <w:rFonts w:ascii="Arial"/>
          <w:b/>
          <w:color w:val="231F20"/>
          <w:spacing w:val="-5"/>
          <w:w w:val="105"/>
          <w:sz w:val="22"/>
        </w:rPr>
        <w:t>the Philippines</w:t>
      </w:r>
    </w:p>
    <w:p>
      <w:pPr>
        <w:pStyle w:val="BodyText"/>
        <w:spacing w:line="254" w:lineRule="auto" w:before="33"/>
        <w:ind w:left="197" w:right="116"/>
      </w:pPr>
      <w:r>
        <w:rPr>
          <w:color w:val="231F20"/>
        </w:rPr>
        <w:t>The education system in the Philippines is composed of three main components, namely: </w:t>
      </w:r>
      <w:r>
        <w:rPr>
          <w:color w:val="231F20"/>
          <w:spacing w:val="-7"/>
        </w:rPr>
        <w:t>1) </w:t>
      </w:r>
      <w:r>
        <w:rPr>
          <w:color w:val="231F20"/>
        </w:rPr>
        <w:t>early</w:t>
      </w:r>
      <w:r>
        <w:rPr>
          <w:color w:val="231F20"/>
          <w:spacing w:val="-9"/>
        </w:rPr>
        <w:t> </w:t>
      </w:r>
      <w:r>
        <w:rPr>
          <w:color w:val="231F20"/>
        </w:rPr>
        <w:t>childhood</w:t>
      </w:r>
      <w:r>
        <w:rPr>
          <w:color w:val="231F20"/>
          <w:spacing w:val="-8"/>
        </w:rPr>
        <w:t> </w:t>
      </w:r>
      <w:r>
        <w:rPr>
          <w:color w:val="231F20"/>
        </w:rPr>
        <w:t>and</w:t>
      </w:r>
      <w:r>
        <w:rPr>
          <w:color w:val="231F20"/>
          <w:spacing w:val="-8"/>
        </w:rPr>
        <w:t> </w:t>
      </w:r>
      <w:r>
        <w:rPr>
          <w:color w:val="231F20"/>
        </w:rPr>
        <w:t>basic</w:t>
      </w:r>
      <w:r>
        <w:rPr>
          <w:color w:val="231F20"/>
          <w:spacing w:val="-8"/>
        </w:rPr>
        <w:t> </w:t>
      </w:r>
      <w:r>
        <w:rPr>
          <w:color w:val="231F20"/>
        </w:rPr>
        <w:t>education;</w:t>
      </w:r>
      <w:r>
        <w:rPr>
          <w:color w:val="231F20"/>
          <w:spacing w:val="-8"/>
        </w:rPr>
        <w:t> </w:t>
      </w:r>
      <w:r>
        <w:rPr>
          <w:color w:val="231F20"/>
        </w:rPr>
        <w:t>2)</w:t>
      </w:r>
      <w:r>
        <w:rPr>
          <w:color w:val="231F20"/>
          <w:spacing w:val="-8"/>
        </w:rPr>
        <w:t> </w:t>
      </w:r>
      <w:r>
        <w:rPr>
          <w:color w:val="231F20"/>
        </w:rPr>
        <w:t>technical</w:t>
      </w:r>
    </w:p>
    <w:p>
      <w:pPr>
        <w:spacing w:after="0" w:line="254" w:lineRule="auto"/>
        <w:sectPr>
          <w:type w:val="continuous"/>
          <w:pgSz w:w="11740" w:h="16670"/>
          <w:pgMar w:top="0" w:bottom="880" w:left="920" w:right="900"/>
          <w:cols w:num="2" w:equalWidth="0">
            <w:col w:w="4887" w:space="40"/>
            <w:col w:w="4993"/>
          </w:cols>
        </w:sectPr>
      </w:pPr>
    </w:p>
    <w:p>
      <w:pPr>
        <w:pStyle w:val="BodyText"/>
        <w:ind w:left="0" w:firstLine="0"/>
        <w:jc w:val="left"/>
        <w:rPr>
          <w:sz w:val="20"/>
        </w:rPr>
      </w:pPr>
    </w:p>
    <w:p>
      <w:pPr>
        <w:pStyle w:val="BodyText"/>
        <w:ind w:left="0" w:firstLine="0"/>
        <w:jc w:val="left"/>
        <w:rPr>
          <w:sz w:val="20"/>
        </w:rPr>
      </w:pPr>
    </w:p>
    <w:p>
      <w:pPr>
        <w:spacing w:after="0"/>
        <w:jc w:val="left"/>
        <w:rPr>
          <w:sz w:val="20"/>
        </w:rPr>
        <w:sectPr>
          <w:headerReference w:type="even" r:id="rId10"/>
          <w:headerReference w:type="default" r:id="rId11"/>
          <w:pgSz w:w="11740" w:h="16670"/>
          <w:pgMar w:header="0" w:footer="690" w:top="680" w:bottom="880" w:left="920" w:right="900"/>
        </w:sectPr>
      </w:pPr>
    </w:p>
    <w:p>
      <w:pPr>
        <w:pStyle w:val="BodyText"/>
        <w:spacing w:line="249" w:lineRule="auto" w:before="219"/>
        <w:ind w:right="41" w:firstLine="0"/>
      </w:pPr>
      <w:r>
        <w:rPr>
          <w:color w:val="231F20"/>
        </w:rPr>
        <w:t>vocational education and training; and 3) higher education. (Gervacio, 2012).</w:t>
      </w:r>
    </w:p>
    <w:p>
      <w:pPr>
        <w:pStyle w:val="BodyText"/>
        <w:spacing w:line="249" w:lineRule="auto" w:before="30"/>
        <w:ind w:right="38"/>
      </w:pPr>
      <w:r>
        <w:rPr>
          <w:color w:val="231F20"/>
        </w:rPr>
        <w:t>Although</w:t>
      </w:r>
      <w:r>
        <w:rPr>
          <w:color w:val="231F20"/>
          <w:spacing w:val="-13"/>
        </w:rPr>
        <w:t> </w:t>
      </w:r>
      <w:r>
        <w:rPr>
          <w:color w:val="231F20"/>
        </w:rPr>
        <w:t>the</w:t>
      </w:r>
      <w:r>
        <w:rPr>
          <w:color w:val="231F20"/>
          <w:spacing w:val="-12"/>
        </w:rPr>
        <w:t> </w:t>
      </w:r>
      <w:r>
        <w:rPr>
          <w:color w:val="231F20"/>
        </w:rPr>
        <w:t>use</w:t>
      </w:r>
      <w:r>
        <w:rPr>
          <w:color w:val="231F20"/>
          <w:spacing w:val="-13"/>
        </w:rPr>
        <w:t> </w:t>
      </w:r>
      <w:r>
        <w:rPr>
          <w:color w:val="231F20"/>
        </w:rPr>
        <w:t>of</w:t>
      </w:r>
      <w:r>
        <w:rPr>
          <w:color w:val="231F20"/>
          <w:spacing w:val="-13"/>
        </w:rPr>
        <w:t> </w:t>
      </w:r>
      <w:r>
        <w:rPr>
          <w:color w:val="231F20"/>
        </w:rPr>
        <w:t>ICT</w:t>
      </w:r>
      <w:r>
        <w:rPr>
          <w:color w:val="231F20"/>
          <w:spacing w:val="-17"/>
        </w:rPr>
        <w:t> </w:t>
      </w:r>
      <w:r>
        <w:rPr>
          <w:color w:val="231F20"/>
        </w:rPr>
        <w:t>in</w:t>
      </w:r>
      <w:r>
        <w:rPr>
          <w:color w:val="231F20"/>
          <w:spacing w:val="-11"/>
        </w:rPr>
        <w:t> </w:t>
      </w:r>
      <w:r>
        <w:rPr>
          <w:color w:val="231F20"/>
        </w:rPr>
        <w:t>education</w:t>
      </w:r>
      <w:r>
        <w:rPr>
          <w:color w:val="231F20"/>
          <w:spacing w:val="-12"/>
        </w:rPr>
        <w:t> </w:t>
      </w:r>
      <w:r>
        <w:rPr>
          <w:color w:val="231F20"/>
        </w:rPr>
        <w:t>has</w:t>
      </w:r>
      <w:r>
        <w:rPr>
          <w:color w:val="231F20"/>
          <w:spacing w:val="-13"/>
        </w:rPr>
        <w:t> </w:t>
      </w:r>
      <w:r>
        <w:rPr>
          <w:color w:val="231F20"/>
        </w:rPr>
        <w:t>been introduced in the different levels of education </w:t>
      </w:r>
      <w:r>
        <w:rPr>
          <w:color w:val="231F20"/>
          <w:spacing w:val="-6"/>
        </w:rPr>
        <w:t>in </w:t>
      </w:r>
      <w:r>
        <w:rPr>
          <w:color w:val="231F20"/>
        </w:rPr>
        <w:t>the Philippines, it was done at a limited scale. Moreover, it is also more apparent at the higher education level.  E-learning or the use of </w:t>
      </w:r>
      <w:r>
        <w:rPr>
          <w:color w:val="231F20"/>
          <w:spacing w:val="-5"/>
        </w:rPr>
        <w:t>ICT   </w:t>
      </w:r>
      <w:r>
        <w:rPr>
          <w:color w:val="231F20"/>
        </w:rPr>
        <w:t>in education is very important in the transfer of digital literacy. In the Philippines, the</w:t>
      </w:r>
      <w:r>
        <w:rPr>
          <w:color w:val="231F20"/>
          <w:spacing w:val="-43"/>
        </w:rPr>
        <w:t> </w:t>
      </w:r>
      <w:r>
        <w:rPr>
          <w:color w:val="231F20"/>
        </w:rPr>
        <w:t>University of the Philippines Open University plays an important role in implementing e-learning programs</w:t>
      </w:r>
      <w:r>
        <w:rPr>
          <w:color w:val="231F20"/>
          <w:spacing w:val="-9"/>
        </w:rPr>
        <w:t> </w:t>
      </w:r>
      <w:r>
        <w:rPr>
          <w:color w:val="231F20"/>
        </w:rPr>
        <w:t>since</w:t>
      </w:r>
      <w:r>
        <w:rPr>
          <w:color w:val="231F20"/>
          <w:spacing w:val="-9"/>
        </w:rPr>
        <w:t> </w:t>
      </w:r>
      <w:r>
        <w:rPr>
          <w:color w:val="231F20"/>
        </w:rPr>
        <w:t>it</w:t>
      </w:r>
      <w:r>
        <w:rPr>
          <w:color w:val="231F20"/>
          <w:spacing w:val="-8"/>
        </w:rPr>
        <w:t> </w:t>
      </w:r>
      <w:r>
        <w:rPr>
          <w:color w:val="231F20"/>
        </w:rPr>
        <w:t>is</w:t>
      </w:r>
      <w:r>
        <w:rPr>
          <w:color w:val="231F20"/>
          <w:spacing w:val="-9"/>
        </w:rPr>
        <w:t> </w:t>
      </w:r>
      <w:r>
        <w:rPr>
          <w:color w:val="231F20"/>
        </w:rPr>
        <w:t>mandated</w:t>
      </w:r>
      <w:r>
        <w:rPr>
          <w:color w:val="231F20"/>
          <w:spacing w:val="-8"/>
        </w:rPr>
        <w:t> </w:t>
      </w:r>
      <w:r>
        <w:rPr>
          <w:color w:val="231F20"/>
        </w:rPr>
        <w:t>by</w:t>
      </w:r>
      <w:r>
        <w:rPr>
          <w:color w:val="231F20"/>
          <w:spacing w:val="-9"/>
        </w:rPr>
        <w:t> </w:t>
      </w:r>
      <w:r>
        <w:rPr>
          <w:color w:val="231F20"/>
        </w:rPr>
        <w:t>the</w:t>
      </w:r>
      <w:r>
        <w:rPr>
          <w:color w:val="231F20"/>
          <w:spacing w:val="-8"/>
        </w:rPr>
        <w:t> </w:t>
      </w:r>
      <w:r>
        <w:rPr>
          <w:color w:val="231F20"/>
        </w:rPr>
        <w:t>government to promote the use of ICT in</w:t>
      </w:r>
      <w:r>
        <w:rPr>
          <w:color w:val="231F20"/>
          <w:spacing w:val="-5"/>
        </w:rPr>
        <w:t> </w:t>
      </w:r>
      <w:r>
        <w:rPr>
          <w:color w:val="231F20"/>
        </w:rPr>
        <w:t>education.</w:t>
      </w:r>
    </w:p>
    <w:p>
      <w:pPr>
        <w:pStyle w:val="BodyText"/>
        <w:spacing w:before="5"/>
        <w:ind w:left="0" w:firstLine="0"/>
        <w:jc w:val="left"/>
        <w:rPr>
          <w:sz w:val="30"/>
        </w:rPr>
      </w:pPr>
    </w:p>
    <w:p>
      <w:pPr>
        <w:pStyle w:val="ListParagraph"/>
        <w:numPr>
          <w:ilvl w:val="1"/>
          <w:numId w:val="2"/>
        </w:numPr>
        <w:tabs>
          <w:tab w:pos="769" w:val="left" w:leader="none"/>
        </w:tabs>
        <w:spacing w:line="240" w:lineRule="auto" w:before="0" w:after="0"/>
        <w:ind w:left="768" w:right="0" w:hanging="386"/>
        <w:jc w:val="left"/>
        <w:rPr>
          <w:rFonts w:ascii="Trebuchet MS"/>
          <w:b/>
          <w:sz w:val="22"/>
        </w:rPr>
      </w:pPr>
      <w:r>
        <w:rPr>
          <w:rFonts w:ascii="Trebuchet MS"/>
          <w:b/>
          <w:color w:val="808285"/>
          <w:w w:val="85"/>
          <w:sz w:val="22"/>
        </w:rPr>
        <w:t>E-learning and digital</w:t>
      </w:r>
      <w:r>
        <w:rPr>
          <w:rFonts w:ascii="Trebuchet MS"/>
          <w:b/>
          <w:color w:val="808285"/>
          <w:spacing w:val="-6"/>
          <w:w w:val="85"/>
          <w:sz w:val="22"/>
        </w:rPr>
        <w:t> </w:t>
      </w:r>
      <w:r>
        <w:rPr>
          <w:rFonts w:ascii="Trebuchet MS"/>
          <w:b/>
          <w:color w:val="808285"/>
          <w:w w:val="85"/>
          <w:sz w:val="22"/>
        </w:rPr>
        <w:t>skills</w:t>
      </w:r>
    </w:p>
    <w:p>
      <w:pPr>
        <w:pStyle w:val="BodyText"/>
        <w:spacing w:line="261" w:lineRule="auto" w:before="55"/>
        <w:ind w:right="41"/>
      </w:pPr>
      <w:r>
        <w:rPr>
          <w:color w:val="231F20"/>
        </w:rPr>
        <w:t>E-learning, also referred to as online learning or electronic learning, is the acquisition of knowledge which takes place through electronic technologies and media. In simple language, e-learning is defined as “learning that is enabled electronically” (Tamm, 2019).</w:t>
      </w:r>
    </w:p>
    <w:p>
      <w:pPr>
        <w:pStyle w:val="BodyText"/>
        <w:spacing w:line="261" w:lineRule="auto" w:before="24"/>
        <w:ind w:right="41"/>
      </w:pPr>
      <w:r>
        <w:rPr>
          <w:color w:val="231F20"/>
        </w:rPr>
        <w:t>In her research paper entitled “Distance Education and E-Learning: Not the Same  Thing, Sara Guri-Rosenbily defined e-learning as electronic media used for various learning purposes ranging from conventional classroom add-on functions to online substitution for face- to-face meetings with online encounters (Guri- Rosenbily in </w:t>
      </w:r>
      <w:r>
        <w:rPr>
          <w:color w:val="231F20"/>
          <w:spacing w:val="-4"/>
        </w:rPr>
        <w:t>Tamm,</w:t>
      </w:r>
      <w:r>
        <w:rPr>
          <w:color w:val="231F20"/>
          <w:spacing w:val="-5"/>
        </w:rPr>
        <w:t> </w:t>
      </w:r>
      <w:r>
        <w:rPr>
          <w:color w:val="231F20"/>
        </w:rPr>
        <w:t>2019).</w:t>
      </w:r>
    </w:p>
    <w:p>
      <w:pPr>
        <w:pStyle w:val="BodyText"/>
        <w:spacing w:line="261" w:lineRule="auto" w:before="22"/>
        <w:ind w:right="41"/>
      </w:pPr>
      <w:r>
        <w:rPr>
          <w:color w:val="231F20"/>
        </w:rPr>
        <w:t>The Economic Times provided </w:t>
      </w:r>
      <w:r>
        <w:rPr>
          <w:color w:val="231F20"/>
          <w:spacing w:val="-5"/>
        </w:rPr>
        <w:t>two </w:t>
      </w:r>
      <w:r>
        <w:rPr>
          <w:color w:val="231F20"/>
        </w:rPr>
        <w:t>descriptions of eLearning: (a) A learning system based</w:t>
      </w:r>
      <w:r>
        <w:rPr>
          <w:color w:val="231F20"/>
          <w:spacing w:val="-13"/>
        </w:rPr>
        <w:t> </w:t>
      </w:r>
      <w:r>
        <w:rPr>
          <w:color w:val="231F20"/>
        </w:rPr>
        <w:t>on</w:t>
      </w:r>
      <w:r>
        <w:rPr>
          <w:color w:val="231F20"/>
          <w:spacing w:val="-12"/>
        </w:rPr>
        <w:t> </w:t>
      </w:r>
      <w:r>
        <w:rPr>
          <w:color w:val="231F20"/>
        </w:rPr>
        <w:t>formalized</w:t>
      </w:r>
      <w:r>
        <w:rPr>
          <w:color w:val="231F20"/>
          <w:spacing w:val="-13"/>
        </w:rPr>
        <w:t> </w:t>
      </w:r>
      <w:r>
        <w:rPr>
          <w:color w:val="231F20"/>
        </w:rPr>
        <w:t>teaching</w:t>
      </w:r>
      <w:r>
        <w:rPr>
          <w:color w:val="231F20"/>
          <w:spacing w:val="-12"/>
        </w:rPr>
        <w:t> </w:t>
      </w:r>
      <w:r>
        <w:rPr>
          <w:color w:val="231F20"/>
        </w:rPr>
        <w:t>but</w:t>
      </w:r>
      <w:r>
        <w:rPr>
          <w:color w:val="231F20"/>
          <w:spacing w:val="-13"/>
        </w:rPr>
        <w:t> </w:t>
      </w:r>
      <w:r>
        <w:rPr>
          <w:color w:val="231F20"/>
        </w:rPr>
        <w:t>with</w:t>
      </w:r>
      <w:r>
        <w:rPr>
          <w:color w:val="231F20"/>
          <w:spacing w:val="-12"/>
        </w:rPr>
        <w:t> </w:t>
      </w:r>
      <w:r>
        <w:rPr>
          <w:color w:val="231F20"/>
        </w:rPr>
        <w:t>the</w:t>
      </w:r>
      <w:r>
        <w:rPr>
          <w:color w:val="231F20"/>
          <w:spacing w:val="-12"/>
        </w:rPr>
        <w:t> </w:t>
      </w:r>
      <w:r>
        <w:rPr>
          <w:color w:val="231F20"/>
        </w:rPr>
        <w:t>help</w:t>
      </w:r>
      <w:r>
        <w:rPr>
          <w:color w:val="231F20"/>
          <w:spacing w:val="-12"/>
        </w:rPr>
        <w:t> </w:t>
      </w:r>
      <w:r>
        <w:rPr>
          <w:color w:val="231F20"/>
        </w:rPr>
        <w:t>of electronic resources is known as E-learning</w:t>
      </w:r>
      <w:r>
        <w:rPr>
          <w:color w:val="231F20"/>
          <w:spacing w:val="25"/>
        </w:rPr>
        <w:t> </w:t>
      </w:r>
      <w:r>
        <w:rPr>
          <w:color w:val="231F20"/>
          <w:spacing w:val="-5"/>
        </w:rPr>
        <w:t>and</w:t>
      </w:r>
    </w:p>
    <w:p>
      <w:pPr>
        <w:pStyle w:val="BodyText"/>
        <w:spacing w:line="261" w:lineRule="auto"/>
        <w:ind w:right="42" w:firstLine="0"/>
      </w:pPr>
      <w:r>
        <w:rPr>
          <w:color w:val="231F20"/>
        </w:rPr>
        <w:t>(b) E-learning can also be termed as a </w:t>
      </w:r>
      <w:r>
        <w:rPr>
          <w:color w:val="231F20"/>
          <w:spacing w:val="-3"/>
        </w:rPr>
        <w:t>network </w:t>
      </w:r>
      <w:r>
        <w:rPr>
          <w:color w:val="231F20"/>
        </w:rPr>
        <w:t>enabled transfer of skills and knowledge, and</w:t>
      </w:r>
      <w:r>
        <w:rPr>
          <w:color w:val="231F20"/>
          <w:spacing w:val="-43"/>
        </w:rPr>
        <w:t> </w:t>
      </w:r>
      <w:r>
        <w:rPr>
          <w:color w:val="231F20"/>
        </w:rPr>
        <w:t>the delivery of education is made to a large </w:t>
      </w:r>
      <w:r>
        <w:rPr>
          <w:color w:val="231F20"/>
          <w:spacing w:val="-3"/>
        </w:rPr>
        <w:t>number </w:t>
      </w:r>
      <w:r>
        <w:rPr>
          <w:color w:val="231F20"/>
        </w:rPr>
        <w:t>of recipients at the same or different</w:t>
      </w:r>
      <w:r>
        <w:rPr>
          <w:color w:val="231F20"/>
          <w:spacing w:val="-5"/>
        </w:rPr>
        <w:t> </w:t>
      </w:r>
      <w:r>
        <w:rPr>
          <w:color w:val="231F20"/>
        </w:rPr>
        <w:t>times.</w:t>
      </w:r>
    </w:p>
    <w:p>
      <w:pPr>
        <w:pStyle w:val="BodyText"/>
        <w:spacing w:line="261" w:lineRule="auto" w:before="23"/>
        <w:ind w:right="41"/>
      </w:pPr>
      <w:r>
        <w:rPr>
          <w:color w:val="231F20"/>
        </w:rPr>
        <w:t>Despite its many definitions, eLearning is recognized</w:t>
      </w:r>
      <w:r>
        <w:rPr>
          <w:color w:val="231F20"/>
          <w:spacing w:val="-11"/>
        </w:rPr>
        <w:t> </w:t>
      </w:r>
      <w:r>
        <w:rPr>
          <w:color w:val="231F20"/>
        </w:rPr>
        <w:t>to</w:t>
      </w:r>
      <w:r>
        <w:rPr>
          <w:color w:val="231F20"/>
          <w:spacing w:val="-10"/>
        </w:rPr>
        <w:t> </w:t>
      </w:r>
      <w:r>
        <w:rPr>
          <w:color w:val="231F20"/>
        </w:rPr>
        <w:t>contribute</w:t>
      </w:r>
      <w:r>
        <w:rPr>
          <w:color w:val="231F20"/>
          <w:spacing w:val="-11"/>
        </w:rPr>
        <w:t> </w:t>
      </w:r>
      <w:r>
        <w:rPr>
          <w:color w:val="231F20"/>
        </w:rPr>
        <w:t>greatly</w:t>
      </w:r>
      <w:r>
        <w:rPr>
          <w:color w:val="231F20"/>
          <w:spacing w:val="-11"/>
        </w:rPr>
        <w:t> </w:t>
      </w:r>
      <w:r>
        <w:rPr>
          <w:color w:val="231F20"/>
        </w:rPr>
        <w:t>to</w:t>
      </w:r>
      <w:r>
        <w:rPr>
          <w:color w:val="231F20"/>
          <w:spacing w:val="-10"/>
        </w:rPr>
        <w:t> </w:t>
      </w:r>
      <w:r>
        <w:rPr>
          <w:color w:val="231F20"/>
        </w:rPr>
        <w:t>the</w:t>
      </w:r>
      <w:r>
        <w:rPr>
          <w:color w:val="231F20"/>
          <w:spacing w:val="-10"/>
        </w:rPr>
        <w:t> </w:t>
      </w:r>
      <w:r>
        <w:rPr>
          <w:color w:val="231F20"/>
        </w:rPr>
        <w:t>promotion and transfer of digital skills. </w:t>
      </w:r>
      <w:r>
        <w:rPr>
          <w:color w:val="231F20"/>
          <w:spacing w:val="-7"/>
        </w:rPr>
        <w:t>“We </w:t>
      </w:r>
      <w:r>
        <w:rPr>
          <w:color w:val="231F20"/>
        </w:rPr>
        <w:t>firmly believe that eLearning is one of the tools in our arsenal to beat the challenge of digital skills shortages, owing to its scalability and the flexibility it allows for learners” (Gutierrez, 2016).</w:t>
      </w:r>
    </w:p>
    <w:p>
      <w:pPr>
        <w:pStyle w:val="BodyText"/>
        <w:spacing w:line="261" w:lineRule="auto" w:before="23"/>
        <w:ind w:right="40"/>
      </w:pPr>
      <w:r>
        <w:rPr>
          <w:color w:val="231F20"/>
        </w:rPr>
        <w:t>Digital skills are defined as a range of abilities to use digital devices, communication applications, and networks to access and</w:t>
      </w:r>
      <w:r>
        <w:rPr>
          <w:color w:val="231F20"/>
          <w:spacing w:val="-25"/>
        </w:rPr>
        <w:t> </w:t>
      </w:r>
      <w:r>
        <w:rPr>
          <w:color w:val="231F20"/>
          <w:spacing w:val="-3"/>
        </w:rPr>
        <w:t>manage</w:t>
      </w:r>
    </w:p>
    <w:p>
      <w:pPr>
        <w:pStyle w:val="BodyText"/>
        <w:spacing w:line="261" w:lineRule="auto" w:before="219"/>
        <w:ind w:right="230" w:firstLine="0"/>
      </w:pPr>
      <w:r>
        <w:rPr/>
        <w:br w:type="column"/>
      </w:r>
      <w:r>
        <w:rPr>
          <w:color w:val="231F20"/>
        </w:rPr>
        <w:t>information. They  enable  people  to  </w:t>
      </w:r>
      <w:r>
        <w:rPr>
          <w:color w:val="231F20"/>
          <w:spacing w:val="-3"/>
        </w:rPr>
        <w:t>create  </w:t>
      </w:r>
      <w:r>
        <w:rPr>
          <w:color w:val="231F20"/>
        </w:rPr>
        <w:t>and share digital content, communicate and collaborate, and solve problems for effective</w:t>
      </w:r>
      <w:r>
        <w:rPr>
          <w:color w:val="231F20"/>
          <w:spacing w:val="-35"/>
        </w:rPr>
        <w:t> </w:t>
      </w:r>
      <w:r>
        <w:rPr>
          <w:color w:val="231F20"/>
        </w:rPr>
        <w:t>and creative self-fulfilment in life, learning, work, and social activities at large (UNESCO,</w:t>
      </w:r>
      <w:r>
        <w:rPr>
          <w:color w:val="231F20"/>
          <w:spacing w:val="-8"/>
        </w:rPr>
        <w:t> </w:t>
      </w:r>
      <w:r>
        <w:rPr>
          <w:color w:val="231F20"/>
        </w:rPr>
        <w:t>2019).</w:t>
      </w:r>
    </w:p>
    <w:p>
      <w:pPr>
        <w:pStyle w:val="BodyText"/>
        <w:spacing w:line="261" w:lineRule="auto" w:before="30"/>
        <w:ind w:right="229"/>
      </w:pPr>
      <w:r>
        <w:rPr>
          <w:color w:val="231F20"/>
        </w:rPr>
        <w:t>Digital literacy then, is the ability to find, evaluate, utilize, share, and  create  content using information technologies and the internet (Cornell University in Heick, 2014). More </w:t>
      </w:r>
      <w:r>
        <w:rPr>
          <w:color w:val="231F20"/>
          <w:spacing w:val="-3"/>
        </w:rPr>
        <w:t>simply, </w:t>
      </w:r>
      <w:r>
        <w:rPr>
          <w:color w:val="231F20"/>
        </w:rPr>
        <w:t>Hiller Spires, a professor of literacy and technology at North Carolina State </w:t>
      </w:r>
      <w:r>
        <w:rPr>
          <w:color w:val="231F20"/>
          <w:spacing w:val="-3"/>
        </w:rPr>
        <w:t>University, </w:t>
      </w:r>
      <w:r>
        <w:rPr>
          <w:color w:val="231F20"/>
        </w:rPr>
        <w:t>views</w:t>
      </w:r>
      <w:r>
        <w:rPr>
          <w:color w:val="231F20"/>
          <w:spacing w:val="45"/>
        </w:rPr>
        <w:t> </w:t>
      </w:r>
      <w:r>
        <w:rPr>
          <w:color w:val="231F20"/>
        </w:rPr>
        <w:t>digital</w:t>
      </w:r>
      <w:r>
        <w:rPr>
          <w:color w:val="231F20"/>
          <w:spacing w:val="45"/>
        </w:rPr>
        <w:t> </w:t>
      </w:r>
      <w:r>
        <w:rPr>
          <w:color w:val="231F20"/>
        </w:rPr>
        <w:t>literacy</w:t>
      </w:r>
      <w:r>
        <w:rPr>
          <w:color w:val="231F20"/>
          <w:spacing w:val="45"/>
        </w:rPr>
        <w:t> </w:t>
      </w:r>
      <w:r>
        <w:rPr>
          <w:color w:val="231F20"/>
        </w:rPr>
        <w:t>as</w:t>
      </w:r>
      <w:r>
        <w:rPr>
          <w:color w:val="231F20"/>
          <w:spacing w:val="45"/>
        </w:rPr>
        <w:t> </w:t>
      </w:r>
      <w:r>
        <w:rPr>
          <w:color w:val="231F20"/>
        </w:rPr>
        <w:t>having</w:t>
      </w:r>
      <w:r>
        <w:rPr>
          <w:color w:val="231F20"/>
          <w:spacing w:val="45"/>
        </w:rPr>
        <w:t> </w:t>
      </w:r>
      <w:r>
        <w:rPr>
          <w:color w:val="231F20"/>
        </w:rPr>
        <w:t>three</w:t>
      </w:r>
      <w:r>
        <w:rPr>
          <w:color w:val="231F20"/>
          <w:spacing w:val="46"/>
        </w:rPr>
        <w:t> </w:t>
      </w:r>
      <w:r>
        <w:rPr>
          <w:color w:val="231F20"/>
        </w:rPr>
        <w:t>buckets:</w:t>
      </w:r>
    </w:p>
    <w:p>
      <w:pPr>
        <w:pStyle w:val="BodyText"/>
        <w:spacing w:line="261" w:lineRule="auto" w:before="2"/>
        <w:ind w:right="230" w:firstLine="0"/>
      </w:pPr>
      <w:r>
        <w:rPr>
          <w:color w:val="231F20"/>
        </w:rPr>
        <w:t>1) finding and consuming digital content; 2) creating digital content; and 3) </w:t>
      </w:r>
      <w:r>
        <w:rPr>
          <w:color w:val="231F20"/>
          <w:spacing w:val="-2"/>
        </w:rPr>
        <w:t>communicating </w:t>
      </w:r>
      <w:r>
        <w:rPr>
          <w:color w:val="231F20"/>
        </w:rPr>
        <w:t>or sharing it (Loewus,</w:t>
      </w:r>
      <w:r>
        <w:rPr>
          <w:color w:val="231F20"/>
          <w:spacing w:val="-2"/>
        </w:rPr>
        <w:t> </w:t>
      </w:r>
      <w:r>
        <w:rPr>
          <w:color w:val="231F20"/>
        </w:rPr>
        <w:t>2016).</w:t>
      </w:r>
    </w:p>
    <w:p>
      <w:pPr>
        <w:pStyle w:val="BodyText"/>
        <w:spacing w:line="261" w:lineRule="auto" w:before="29"/>
        <w:ind w:right="229"/>
      </w:pPr>
      <w:r>
        <w:rPr>
          <w:color w:val="231F20"/>
        </w:rPr>
        <w:t>According to Parkes  et.  al.  (2013)  there  are several e-learning competencies based on literature</w:t>
      </w:r>
      <w:r>
        <w:rPr>
          <w:color w:val="231F20"/>
          <w:spacing w:val="-10"/>
        </w:rPr>
        <w:t> </w:t>
      </w:r>
      <w:r>
        <w:rPr>
          <w:color w:val="231F20"/>
        </w:rPr>
        <w:t>and</w:t>
      </w:r>
      <w:r>
        <w:rPr>
          <w:color w:val="231F20"/>
          <w:spacing w:val="-10"/>
        </w:rPr>
        <w:t> </w:t>
      </w:r>
      <w:r>
        <w:rPr>
          <w:color w:val="231F20"/>
        </w:rPr>
        <w:t>these</w:t>
      </w:r>
      <w:r>
        <w:rPr>
          <w:color w:val="231F20"/>
          <w:spacing w:val="-10"/>
        </w:rPr>
        <w:t> </w:t>
      </w:r>
      <w:r>
        <w:rPr>
          <w:color w:val="231F20"/>
        </w:rPr>
        <w:t>are</w:t>
      </w:r>
      <w:r>
        <w:rPr>
          <w:color w:val="231F20"/>
          <w:spacing w:val="-10"/>
        </w:rPr>
        <w:t> </w:t>
      </w:r>
      <w:r>
        <w:rPr>
          <w:color w:val="231F20"/>
        </w:rPr>
        <w:t>all</w:t>
      </w:r>
      <w:r>
        <w:rPr>
          <w:color w:val="231F20"/>
          <w:spacing w:val="-10"/>
        </w:rPr>
        <w:t> </w:t>
      </w:r>
      <w:r>
        <w:rPr>
          <w:color w:val="231F20"/>
        </w:rPr>
        <w:t>related</w:t>
      </w:r>
      <w:r>
        <w:rPr>
          <w:color w:val="231F20"/>
          <w:spacing w:val="-9"/>
        </w:rPr>
        <w:t> </w:t>
      </w:r>
      <w:r>
        <w:rPr>
          <w:color w:val="231F20"/>
        </w:rPr>
        <w:t>to</w:t>
      </w:r>
      <w:r>
        <w:rPr>
          <w:color w:val="231F20"/>
          <w:spacing w:val="-10"/>
        </w:rPr>
        <w:t> </w:t>
      </w:r>
      <w:r>
        <w:rPr>
          <w:color w:val="231F20"/>
        </w:rPr>
        <w:t>digital</w:t>
      </w:r>
      <w:r>
        <w:rPr>
          <w:color w:val="231F20"/>
          <w:spacing w:val="-10"/>
        </w:rPr>
        <w:t> </w:t>
      </w:r>
      <w:r>
        <w:rPr>
          <w:color w:val="231F20"/>
        </w:rPr>
        <w:t>skills. They include computing and internet skills such as the ability of students to use browsers and search engines; understand URL configurations; locate websites; navigate through hyperlinks; evaluate</w:t>
      </w:r>
      <w:r>
        <w:rPr>
          <w:color w:val="231F20"/>
          <w:spacing w:val="-10"/>
        </w:rPr>
        <w:t> </w:t>
      </w:r>
      <w:r>
        <w:rPr>
          <w:color w:val="231F20"/>
        </w:rPr>
        <w:t>web</w:t>
      </w:r>
      <w:r>
        <w:rPr>
          <w:color w:val="231F20"/>
          <w:spacing w:val="-8"/>
        </w:rPr>
        <w:t> </w:t>
      </w:r>
      <w:r>
        <w:rPr>
          <w:color w:val="231F20"/>
        </w:rPr>
        <w:t>content;</w:t>
      </w:r>
      <w:r>
        <w:rPr>
          <w:color w:val="231F20"/>
          <w:spacing w:val="-9"/>
        </w:rPr>
        <w:t> </w:t>
      </w:r>
      <w:r>
        <w:rPr>
          <w:color w:val="231F20"/>
        </w:rPr>
        <w:t>download</w:t>
      </w:r>
      <w:r>
        <w:rPr>
          <w:color w:val="231F20"/>
          <w:spacing w:val="-10"/>
        </w:rPr>
        <w:t> </w:t>
      </w:r>
      <w:r>
        <w:rPr>
          <w:color w:val="231F20"/>
        </w:rPr>
        <w:t>and</w:t>
      </w:r>
      <w:r>
        <w:rPr>
          <w:color w:val="231F20"/>
          <w:spacing w:val="-8"/>
        </w:rPr>
        <w:t> </w:t>
      </w:r>
      <w:r>
        <w:rPr>
          <w:color w:val="231F20"/>
        </w:rPr>
        <w:t>install</w:t>
      </w:r>
      <w:r>
        <w:rPr>
          <w:color w:val="231F20"/>
          <w:spacing w:val="-9"/>
        </w:rPr>
        <w:t> </w:t>
      </w:r>
      <w:r>
        <w:rPr>
          <w:color w:val="231F20"/>
        </w:rPr>
        <w:t>plug- ins</w:t>
      </w:r>
      <w:r>
        <w:rPr>
          <w:color w:val="231F20"/>
          <w:spacing w:val="-13"/>
        </w:rPr>
        <w:t> </w:t>
      </w:r>
      <w:r>
        <w:rPr>
          <w:color w:val="231F20"/>
        </w:rPr>
        <w:t>to</w:t>
      </w:r>
      <w:r>
        <w:rPr>
          <w:color w:val="231F20"/>
          <w:spacing w:val="-12"/>
        </w:rPr>
        <w:t> </w:t>
      </w:r>
      <w:r>
        <w:rPr>
          <w:color w:val="231F20"/>
        </w:rPr>
        <w:t>view</w:t>
      </w:r>
      <w:r>
        <w:rPr>
          <w:color w:val="231F20"/>
          <w:spacing w:val="-12"/>
        </w:rPr>
        <w:t> </w:t>
      </w:r>
      <w:r>
        <w:rPr>
          <w:color w:val="231F20"/>
        </w:rPr>
        <w:t>multimedia</w:t>
      </w:r>
      <w:r>
        <w:rPr>
          <w:color w:val="231F20"/>
          <w:spacing w:val="-12"/>
        </w:rPr>
        <w:t> </w:t>
      </w:r>
      <w:r>
        <w:rPr>
          <w:color w:val="231F20"/>
        </w:rPr>
        <w:t>files;</w:t>
      </w:r>
      <w:r>
        <w:rPr>
          <w:color w:val="231F20"/>
          <w:spacing w:val="-12"/>
        </w:rPr>
        <w:t> </w:t>
      </w:r>
      <w:r>
        <w:rPr>
          <w:color w:val="231F20"/>
        </w:rPr>
        <w:t>use</w:t>
      </w:r>
      <w:r>
        <w:rPr>
          <w:color w:val="231F20"/>
          <w:spacing w:val="-12"/>
        </w:rPr>
        <w:t> </w:t>
      </w:r>
      <w:r>
        <w:rPr>
          <w:color w:val="231F20"/>
        </w:rPr>
        <w:t>tools</w:t>
      </w:r>
      <w:r>
        <w:rPr>
          <w:color w:val="231F20"/>
          <w:spacing w:val="-13"/>
        </w:rPr>
        <w:t> </w:t>
      </w:r>
      <w:r>
        <w:rPr>
          <w:color w:val="231F20"/>
        </w:rPr>
        <w:t>that</w:t>
      </w:r>
      <w:r>
        <w:rPr>
          <w:color w:val="231F20"/>
          <w:spacing w:val="-12"/>
        </w:rPr>
        <w:t> </w:t>
      </w:r>
      <w:r>
        <w:rPr>
          <w:color w:val="231F20"/>
        </w:rPr>
        <w:t>enable asynchronous and synchronous communication; and engage in collaborative and distributed learning activities. E-learning also enables students to reflect and build a bridge between what they already know and what they have learned, thereby engaging and making sense of the content. Another competency is the ability</w:t>
      </w:r>
      <w:r>
        <w:rPr>
          <w:color w:val="231F20"/>
          <w:spacing w:val="-31"/>
        </w:rPr>
        <w:t> </w:t>
      </w:r>
      <w:r>
        <w:rPr>
          <w:color w:val="231F20"/>
        </w:rPr>
        <w:t>of students to interact and communicate with other learners, instructors and technology. </w:t>
      </w:r>
      <w:r>
        <w:rPr>
          <w:color w:val="231F20"/>
          <w:spacing w:val="-3"/>
        </w:rPr>
        <w:t>Finally, </w:t>
      </w:r>
      <w:r>
        <w:rPr>
          <w:color w:val="231F20"/>
        </w:rPr>
        <w:t>identity and social presence is also developed  by utilizing e-learning. This refers to the degree or feeling of feeling, perception and reaction to others in an online environment (Parkes et. </w:t>
      </w:r>
      <w:r>
        <w:rPr>
          <w:color w:val="231F20"/>
          <w:spacing w:val="-3"/>
        </w:rPr>
        <w:t>al., </w:t>
      </w:r>
      <w:r>
        <w:rPr>
          <w:color w:val="231F20"/>
        </w:rPr>
        <w:t>2013).</w:t>
      </w:r>
    </w:p>
    <w:p>
      <w:pPr>
        <w:pStyle w:val="BodyText"/>
        <w:ind w:left="0" w:firstLine="0"/>
        <w:jc w:val="left"/>
        <w:rPr>
          <w:sz w:val="27"/>
        </w:rPr>
      </w:pPr>
    </w:p>
    <w:p>
      <w:pPr>
        <w:pStyle w:val="ListParagraph"/>
        <w:numPr>
          <w:ilvl w:val="1"/>
          <w:numId w:val="2"/>
        </w:numPr>
        <w:tabs>
          <w:tab w:pos="748" w:val="left" w:leader="none"/>
        </w:tabs>
        <w:spacing w:line="259" w:lineRule="auto" w:before="0" w:after="0"/>
        <w:ind w:left="100" w:right="232" w:firstLine="283"/>
        <w:jc w:val="right"/>
        <w:rPr>
          <w:sz w:val="24"/>
        </w:rPr>
      </w:pPr>
      <w:r>
        <w:rPr>
          <w:rFonts w:ascii="Trebuchet MS"/>
          <w:b/>
          <w:color w:val="808285"/>
          <w:w w:val="80"/>
          <w:sz w:val="22"/>
        </w:rPr>
        <w:t>The</w:t>
      </w:r>
      <w:r>
        <w:rPr>
          <w:rFonts w:ascii="Trebuchet MS"/>
          <w:b/>
          <w:color w:val="808285"/>
          <w:spacing w:val="-14"/>
          <w:w w:val="80"/>
          <w:sz w:val="22"/>
        </w:rPr>
        <w:t> </w:t>
      </w:r>
      <w:r>
        <w:rPr>
          <w:rFonts w:ascii="Trebuchet MS"/>
          <w:b/>
          <w:color w:val="808285"/>
          <w:w w:val="80"/>
          <w:sz w:val="22"/>
        </w:rPr>
        <w:t>University</w:t>
      </w:r>
      <w:r>
        <w:rPr>
          <w:rFonts w:ascii="Trebuchet MS"/>
          <w:b/>
          <w:color w:val="808285"/>
          <w:spacing w:val="-14"/>
          <w:w w:val="80"/>
          <w:sz w:val="22"/>
        </w:rPr>
        <w:t> </w:t>
      </w:r>
      <w:r>
        <w:rPr>
          <w:rFonts w:ascii="Trebuchet MS"/>
          <w:b/>
          <w:color w:val="808285"/>
          <w:w w:val="80"/>
          <w:sz w:val="22"/>
        </w:rPr>
        <w:t>of</w:t>
      </w:r>
      <w:r>
        <w:rPr>
          <w:rFonts w:ascii="Trebuchet MS"/>
          <w:b/>
          <w:color w:val="808285"/>
          <w:spacing w:val="-14"/>
          <w:w w:val="80"/>
          <w:sz w:val="22"/>
        </w:rPr>
        <w:t> </w:t>
      </w:r>
      <w:r>
        <w:rPr>
          <w:rFonts w:ascii="Trebuchet MS"/>
          <w:b/>
          <w:color w:val="808285"/>
          <w:w w:val="80"/>
          <w:sz w:val="22"/>
        </w:rPr>
        <w:t>the</w:t>
      </w:r>
      <w:r>
        <w:rPr>
          <w:rFonts w:ascii="Trebuchet MS"/>
          <w:b/>
          <w:color w:val="808285"/>
          <w:spacing w:val="-14"/>
          <w:w w:val="80"/>
          <w:sz w:val="22"/>
        </w:rPr>
        <w:t> </w:t>
      </w:r>
      <w:r>
        <w:rPr>
          <w:rFonts w:ascii="Trebuchet MS"/>
          <w:b/>
          <w:color w:val="808285"/>
          <w:w w:val="80"/>
          <w:sz w:val="22"/>
        </w:rPr>
        <w:t>Philippines</w:t>
      </w:r>
      <w:r>
        <w:rPr>
          <w:rFonts w:ascii="Trebuchet MS"/>
          <w:b/>
          <w:color w:val="808285"/>
          <w:spacing w:val="-14"/>
          <w:w w:val="80"/>
          <w:sz w:val="22"/>
        </w:rPr>
        <w:t> </w:t>
      </w:r>
      <w:r>
        <w:rPr>
          <w:rFonts w:ascii="Trebuchet MS"/>
          <w:b/>
          <w:color w:val="808285"/>
          <w:w w:val="80"/>
          <w:sz w:val="22"/>
        </w:rPr>
        <w:t>Open</w:t>
      </w:r>
      <w:r>
        <w:rPr>
          <w:rFonts w:ascii="Trebuchet MS"/>
          <w:b/>
          <w:color w:val="808285"/>
          <w:spacing w:val="-14"/>
          <w:w w:val="80"/>
          <w:sz w:val="22"/>
        </w:rPr>
        <w:t> </w:t>
      </w:r>
      <w:r>
        <w:rPr>
          <w:rFonts w:ascii="Trebuchet MS"/>
          <w:b/>
          <w:color w:val="808285"/>
          <w:w w:val="80"/>
          <w:sz w:val="22"/>
        </w:rPr>
        <w:t>University</w:t>
      </w:r>
      <w:r>
        <w:rPr>
          <w:rFonts w:ascii="Trebuchet MS"/>
          <w:b/>
          <w:color w:val="808285"/>
          <w:spacing w:val="-1"/>
          <w:w w:val="80"/>
          <w:sz w:val="22"/>
        </w:rPr>
        <w:t> </w:t>
      </w:r>
      <w:r>
        <w:rPr>
          <w:color w:val="231F20"/>
          <w:sz w:val="24"/>
        </w:rPr>
        <w:t>As a pioneer in Open and</w:t>
      </w:r>
      <w:r>
        <w:rPr>
          <w:color w:val="231F20"/>
          <w:spacing w:val="-4"/>
          <w:sz w:val="24"/>
        </w:rPr>
        <w:t> </w:t>
      </w:r>
      <w:r>
        <w:rPr>
          <w:color w:val="231F20"/>
          <w:sz w:val="24"/>
        </w:rPr>
        <w:t>Distance eLearning (ODeL), the University of the</w:t>
      </w:r>
      <w:r>
        <w:rPr>
          <w:color w:val="231F20"/>
          <w:spacing w:val="55"/>
          <w:sz w:val="24"/>
        </w:rPr>
        <w:t> </w:t>
      </w:r>
      <w:r>
        <w:rPr>
          <w:color w:val="231F20"/>
          <w:sz w:val="24"/>
        </w:rPr>
        <w:t>Philippines</w:t>
      </w:r>
      <w:r>
        <w:rPr>
          <w:color w:val="231F20"/>
          <w:spacing w:val="12"/>
          <w:sz w:val="24"/>
        </w:rPr>
        <w:t> </w:t>
      </w:r>
      <w:r>
        <w:rPr>
          <w:color w:val="231F20"/>
          <w:sz w:val="24"/>
        </w:rPr>
        <w:t>Open</w:t>
      </w:r>
      <w:r>
        <w:rPr>
          <w:color w:val="231F20"/>
          <w:spacing w:val="-1"/>
          <w:sz w:val="24"/>
        </w:rPr>
        <w:t> </w:t>
      </w:r>
      <w:r>
        <w:rPr>
          <w:color w:val="231F20"/>
          <w:sz w:val="24"/>
        </w:rPr>
        <w:t>University (UPOU) was created in</w:t>
      </w:r>
      <w:r>
        <w:rPr>
          <w:color w:val="231F20"/>
          <w:spacing w:val="25"/>
          <w:sz w:val="24"/>
        </w:rPr>
        <w:t> </w:t>
      </w:r>
      <w:r>
        <w:rPr>
          <w:color w:val="231F20"/>
          <w:sz w:val="24"/>
        </w:rPr>
        <w:t>1995 </w:t>
      </w:r>
      <w:r>
        <w:rPr>
          <w:color w:val="231F20"/>
          <w:spacing w:val="6"/>
          <w:sz w:val="24"/>
        </w:rPr>
        <w:t> </w:t>
      </w:r>
      <w:r>
        <w:rPr>
          <w:color w:val="231F20"/>
          <w:sz w:val="24"/>
        </w:rPr>
        <w:t>and has</w:t>
      </w:r>
      <w:r>
        <w:rPr>
          <w:color w:val="231F20"/>
          <w:spacing w:val="43"/>
          <w:sz w:val="24"/>
        </w:rPr>
        <w:t> </w:t>
      </w:r>
      <w:r>
        <w:rPr>
          <w:color w:val="231F20"/>
          <w:sz w:val="24"/>
        </w:rPr>
        <w:t>played</w:t>
      </w:r>
      <w:r>
        <w:rPr>
          <w:color w:val="231F20"/>
          <w:spacing w:val="44"/>
          <w:sz w:val="24"/>
        </w:rPr>
        <w:t> </w:t>
      </w:r>
      <w:r>
        <w:rPr>
          <w:color w:val="231F20"/>
          <w:sz w:val="24"/>
        </w:rPr>
        <w:t>a</w:t>
      </w:r>
      <w:r>
        <w:rPr>
          <w:color w:val="231F20"/>
          <w:spacing w:val="44"/>
          <w:sz w:val="24"/>
        </w:rPr>
        <w:t> </w:t>
      </w:r>
      <w:r>
        <w:rPr>
          <w:color w:val="231F20"/>
          <w:sz w:val="24"/>
        </w:rPr>
        <w:t>significant</w:t>
      </w:r>
      <w:r>
        <w:rPr>
          <w:color w:val="231F20"/>
          <w:spacing w:val="43"/>
          <w:sz w:val="24"/>
        </w:rPr>
        <w:t> </w:t>
      </w:r>
      <w:r>
        <w:rPr>
          <w:color w:val="231F20"/>
          <w:sz w:val="24"/>
        </w:rPr>
        <w:t>role</w:t>
      </w:r>
      <w:r>
        <w:rPr>
          <w:color w:val="231F20"/>
          <w:spacing w:val="44"/>
          <w:sz w:val="24"/>
        </w:rPr>
        <w:t> </w:t>
      </w:r>
      <w:r>
        <w:rPr>
          <w:color w:val="231F20"/>
          <w:sz w:val="24"/>
        </w:rPr>
        <w:t>in</w:t>
      </w:r>
      <w:r>
        <w:rPr>
          <w:color w:val="231F20"/>
          <w:spacing w:val="44"/>
          <w:sz w:val="24"/>
        </w:rPr>
        <w:t> </w:t>
      </w:r>
      <w:r>
        <w:rPr>
          <w:color w:val="231F20"/>
          <w:sz w:val="24"/>
        </w:rPr>
        <w:t>the</w:t>
      </w:r>
      <w:r>
        <w:rPr>
          <w:color w:val="231F20"/>
          <w:spacing w:val="43"/>
          <w:sz w:val="24"/>
        </w:rPr>
        <w:t> </w:t>
      </w:r>
      <w:r>
        <w:rPr>
          <w:color w:val="231F20"/>
          <w:sz w:val="24"/>
        </w:rPr>
        <w:t>promotion</w:t>
      </w:r>
    </w:p>
    <w:p>
      <w:pPr>
        <w:pStyle w:val="BodyText"/>
        <w:spacing w:line="252" w:lineRule="auto"/>
        <w:ind w:right="231" w:firstLine="0"/>
      </w:pPr>
      <w:r>
        <w:rPr>
          <w:color w:val="231F20"/>
        </w:rPr>
        <w:t>and transfer of digital  literacy  skills.  Being  the leading instution for ODeL, UPOU had to conquer</w:t>
      </w:r>
      <w:r>
        <w:rPr>
          <w:color w:val="231F20"/>
          <w:spacing w:val="39"/>
        </w:rPr>
        <w:t> </w:t>
      </w:r>
      <w:r>
        <w:rPr>
          <w:color w:val="231F20"/>
        </w:rPr>
        <w:t>different</w:t>
      </w:r>
      <w:r>
        <w:rPr>
          <w:color w:val="231F20"/>
          <w:spacing w:val="40"/>
        </w:rPr>
        <w:t> </w:t>
      </w:r>
      <w:r>
        <w:rPr>
          <w:color w:val="231F20"/>
        </w:rPr>
        <w:t>challenges</w:t>
      </w:r>
      <w:r>
        <w:rPr>
          <w:color w:val="231F20"/>
          <w:spacing w:val="39"/>
        </w:rPr>
        <w:t> </w:t>
      </w:r>
      <w:r>
        <w:rPr>
          <w:color w:val="231F20"/>
        </w:rPr>
        <w:t>when</w:t>
      </w:r>
      <w:r>
        <w:rPr>
          <w:color w:val="231F20"/>
          <w:spacing w:val="40"/>
        </w:rPr>
        <w:t> </w:t>
      </w:r>
      <w:r>
        <w:rPr>
          <w:color w:val="231F20"/>
        </w:rPr>
        <w:t>it</w:t>
      </w:r>
      <w:r>
        <w:rPr>
          <w:color w:val="231F20"/>
          <w:spacing w:val="39"/>
        </w:rPr>
        <w:t> </w:t>
      </w:r>
      <w:r>
        <w:rPr>
          <w:color w:val="231F20"/>
        </w:rPr>
        <w:t>comes</w:t>
      </w:r>
      <w:r>
        <w:rPr>
          <w:color w:val="231F20"/>
          <w:spacing w:val="40"/>
        </w:rPr>
        <w:t> </w:t>
      </w:r>
      <w:r>
        <w:rPr>
          <w:color w:val="231F20"/>
        </w:rPr>
        <w:t>to</w:t>
      </w:r>
    </w:p>
    <w:p>
      <w:pPr>
        <w:spacing w:after="0" w:line="252" w:lineRule="auto"/>
        <w:sectPr>
          <w:type w:val="continuous"/>
          <w:pgSz w:w="11740" w:h="16670"/>
          <w:pgMar w:top="0" w:bottom="880" w:left="920" w:right="900"/>
          <w:cols w:num="2" w:equalWidth="0">
            <w:col w:w="4817" w:space="94"/>
            <w:col w:w="5009"/>
          </w:cols>
        </w:sectPr>
      </w:pPr>
    </w:p>
    <w:p>
      <w:pPr>
        <w:pStyle w:val="BodyText"/>
        <w:ind w:left="0" w:firstLine="0"/>
        <w:jc w:val="left"/>
        <w:rPr>
          <w:sz w:val="20"/>
        </w:rPr>
      </w:pPr>
    </w:p>
    <w:p>
      <w:pPr>
        <w:pStyle w:val="BodyText"/>
        <w:ind w:left="0" w:firstLine="0"/>
        <w:jc w:val="left"/>
        <w:rPr>
          <w:sz w:val="20"/>
        </w:rPr>
      </w:pPr>
    </w:p>
    <w:p>
      <w:pPr>
        <w:spacing w:after="0"/>
        <w:jc w:val="left"/>
        <w:rPr>
          <w:sz w:val="20"/>
        </w:rPr>
        <w:sectPr>
          <w:footerReference w:type="even" r:id="rId12"/>
          <w:footerReference w:type="default" r:id="rId13"/>
          <w:pgSz w:w="11740" w:h="16670"/>
          <w:pgMar w:footer="690" w:header="0" w:top="680" w:bottom="880" w:left="920" w:right="900"/>
          <w:pgNumType w:start="16"/>
        </w:sectPr>
      </w:pPr>
    </w:p>
    <w:p>
      <w:pPr>
        <w:pStyle w:val="BodyText"/>
        <w:spacing w:line="259" w:lineRule="auto" w:before="219"/>
        <w:ind w:left="213" w:firstLine="0"/>
      </w:pPr>
      <w:r>
        <w:rPr>
          <w:color w:val="231F20"/>
        </w:rPr>
        <w:t>their delivery and instruction. From a once-a- month face-to-face meeting, to the</w:t>
      </w:r>
      <w:r>
        <w:rPr>
          <w:color w:val="231F20"/>
          <w:spacing w:val="-38"/>
        </w:rPr>
        <w:t> </w:t>
      </w:r>
      <w:r>
        <w:rPr>
          <w:color w:val="231F20"/>
        </w:rPr>
        <w:t>establishment of Learning Centers and now to the adaption </w:t>
      </w:r>
      <w:r>
        <w:rPr>
          <w:color w:val="231F20"/>
          <w:spacing w:val="-6"/>
        </w:rPr>
        <w:t>of </w:t>
      </w:r>
      <w:r>
        <w:rPr>
          <w:color w:val="231F20"/>
        </w:rPr>
        <w:t>ODeL, UPOU has come a long way in fulfilling its mandate.</w:t>
      </w:r>
    </w:p>
    <w:p>
      <w:pPr>
        <w:pStyle w:val="BodyText"/>
        <w:spacing w:line="259" w:lineRule="auto" w:before="24"/>
        <w:ind w:left="213"/>
      </w:pPr>
      <w:r>
        <w:rPr>
          <w:color w:val="231F20"/>
        </w:rPr>
        <w:t>As early as 2001, UPOU declared that  it  will go online with the use of electronic mail    in sending learning resources as well as in communicating with the students. UPOU saw the rising potential of the internet as a means </w:t>
      </w:r>
      <w:r>
        <w:rPr>
          <w:color w:val="231F20"/>
          <w:spacing w:val="-6"/>
        </w:rPr>
        <w:t>of </w:t>
      </w:r>
      <w:r>
        <w:rPr>
          <w:color w:val="231F20"/>
        </w:rPr>
        <w:t>delivery, therefore, adding an ‘e’ to Open and Distance Learning making it Open and Distance e-Learning (ODeL).</w:t>
      </w:r>
    </w:p>
    <w:p>
      <w:pPr>
        <w:pStyle w:val="BodyText"/>
        <w:spacing w:line="259" w:lineRule="auto" w:before="32"/>
        <w:ind w:left="213"/>
      </w:pPr>
      <w:r>
        <w:rPr>
          <w:color w:val="231F20"/>
        </w:rPr>
        <w:t>UPOU initially used the Integrated </w:t>
      </w:r>
      <w:r>
        <w:rPr>
          <w:color w:val="231F20"/>
          <w:spacing w:val="-5"/>
        </w:rPr>
        <w:t>Virtual </w:t>
      </w:r>
      <w:r>
        <w:rPr>
          <w:color w:val="231F20"/>
        </w:rPr>
        <w:t>Learning Environment (IVLE) to facilitate online connectivity of learners and teachers. UPOU wanted to shift 100% online to also  cater to students abroad. From IVLE, UPOU started to develop courses using the open source Modular, Object-Oriented, Dynamic Learning Environment or MOODLE. All the interactions between and  among  teachers  and  students take place in virtual classroom (MyPortal). </w:t>
      </w:r>
      <w:r>
        <w:rPr>
          <w:color w:val="231F20"/>
          <w:spacing w:val="-7"/>
        </w:rPr>
        <w:t>It </w:t>
      </w:r>
      <w:r>
        <w:rPr>
          <w:color w:val="231F20"/>
        </w:rPr>
        <w:t>has features that simulate those in a physical classroom (UPOU </w:t>
      </w:r>
      <w:r>
        <w:rPr>
          <w:color w:val="231F20"/>
          <w:spacing w:val="-3"/>
        </w:rPr>
        <w:t>Visitor’s </w:t>
      </w:r>
      <w:r>
        <w:rPr>
          <w:color w:val="231F20"/>
        </w:rPr>
        <w:t>Kit, n.d).</w:t>
      </w:r>
      <w:r>
        <w:rPr>
          <w:color w:val="231F20"/>
          <w:spacing w:val="-42"/>
        </w:rPr>
        <w:t> </w:t>
      </w:r>
      <w:r>
        <w:rPr>
          <w:color w:val="231F20"/>
        </w:rPr>
        <w:t>Nowadays, UPOU continue to provide quality online programs to various formal and non-formal courses. It also offers massive open </w:t>
      </w:r>
      <w:r>
        <w:rPr>
          <w:color w:val="231F20"/>
          <w:spacing w:val="-3"/>
        </w:rPr>
        <w:t>online </w:t>
      </w:r>
      <w:r>
        <w:rPr>
          <w:color w:val="231F20"/>
        </w:rPr>
        <w:t>courses and at the same time continue to</w:t>
      </w:r>
      <w:r>
        <w:rPr>
          <w:color w:val="231F20"/>
          <w:spacing w:val="-43"/>
        </w:rPr>
        <w:t> </w:t>
      </w:r>
      <w:r>
        <w:rPr>
          <w:color w:val="231F20"/>
        </w:rPr>
        <w:t>develop and share learning materials available through networks.upou.edu.ph.</w:t>
      </w:r>
    </w:p>
    <w:p>
      <w:pPr>
        <w:pStyle w:val="BodyText"/>
        <w:spacing w:line="259" w:lineRule="auto" w:before="36"/>
        <w:ind w:left="213"/>
      </w:pPr>
      <w:r>
        <w:rPr>
          <w:color w:val="231F20"/>
        </w:rPr>
        <w:t>Recognizing the importance of Open </w:t>
      </w:r>
      <w:r>
        <w:rPr>
          <w:color w:val="231F20"/>
          <w:spacing w:val="-4"/>
        </w:rPr>
        <w:t>and</w:t>
      </w:r>
      <w:r>
        <w:rPr>
          <w:color w:val="231F20"/>
          <w:spacing w:val="52"/>
        </w:rPr>
        <w:t> </w:t>
      </w:r>
      <w:r>
        <w:rPr>
          <w:color w:val="231F20"/>
        </w:rPr>
        <w:t>Distance Learning in the country, Republic Act 10650 otherwise known as the Open Distance Learning</w:t>
      </w:r>
      <w:r>
        <w:rPr>
          <w:color w:val="231F20"/>
          <w:spacing w:val="-44"/>
        </w:rPr>
        <w:t> </w:t>
      </w:r>
      <w:r>
        <w:rPr>
          <w:color w:val="231F20"/>
        </w:rPr>
        <w:t>Act</w:t>
      </w:r>
      <w:r>
        <w:rPr>
          <w:color w:val="231F20"/>
          <w:spacing w:val="-31"/>
        </w:rPr>
        <w:t> </w:t>
      </w:r>
      <w:r>
        <w:rPr>
          <w:color w:val="231F20"/>
        </w:rPr>
        <w:t>was</w:t>
      </w:r>
      <w:r>
        <w:rPr>
          <w:color w:val="231F20"/>
          <w:spacing w:val="-30"/>
        </w:rPr>
        <w:t> </w:t>
      </w:r>
      <w:r>
        <w:rPr>
          <w:color w:val="231F20"/>
        </w:rPr>
        <w:t>signed</w:t>
      </w:r>
      <w:r>
        <w:rPr>
          <w:color w:val="231F20"/>
          <w:spacing w:val="-31"/>
        </w:rPr>
        <w:t> </w:t>
      </w:r>
      <w:r>
        <w:rPr>
          <w:color w:val="231F20"/>
        </w:rPr>
        <w:t>into</w:t>
      </w:r>
      <w:r>
        <w:rPr>
          <w:color w:val="231F20"/>
          <w:spacing w:val="-31"/>
        </w:rPr>
        <w:t> </w:t>
      </w:r>
      <w:r>
        <w:rPr>
          <w:color w:val="231F20"/>
        </w:rPr>
        <w:t>law</w:t>
      </w:r>
      <w:r>
        <w:rPr>
          <w:color w:val="231F20"/>
          <w:spacing w:val="-31"/>
        </w:rPr>
        <w:t> </w:t>
      </w:r>
      <w:r>
        <w:rPr>
          <w:color w:val="231F20"/>
        </w:rPr>
        <w:t>last</w:t>
      </w:r>
      <w:r>
        <w:rPr>
          <w:color w:val="231F20"/>
          <w:spacing w:val="-31"/>
        </w:rPr>
        <w:t> </w:t>
      </w:r>
      <w:r>
        <w:rPr>
          <w:color w:val="231F20"/>
        </w:rPr>
        <w:t>December</w:t>
      </w:r>
      <w:r>
        <w:rPr>
          <w:color w:val="231F20"/>
          <w:spacing w:val="-31"/>
        </w:rPr>
        <w:t> </w:t>
      </w:r>
      <w:r>
        <w:rPr>
          <w:color w:val="231F20"/>
        </w:rPr>
        <w:t>9, 2014.</w:t>
      </w:r>
      <w:r>
        <w:rPr>
          <w:color w:val="231F20"/>
          <w:spacing w:val="29"/>
        </w:rPr>
        <w:t> </w:t>
      </w:r>
      <w:r>
        <w:rPr>
          <w:color w:val="231F20"/>
        </w:rPr>
        <w:t>It</w:t>
      </w:r>
      <w:r>
        <w:rPr>
          <w:color w:val="231F20"/>
          <w:spacing w:val="-15"/>
        </w:rPr>
        <w:t> </w:t>
      </w:r>
      <w:r>
        <w:rPr>
          <w:color w:val="231F20"/>
        </w:rPr>
        <w:t>aims</w:t>
      </w:r>
      <w:r>
        <w:rPr>
          <w:color w:val="231F20"/>
          <w:spacing w:val="-16"/>
        </w:rPr>
        <w:t> </w:t>
      </w:r>
      <w:r>
        <w:rPr>
          <w:color w:val="231F20"/>
        </w:rPr>
        <w:t>to</w:t>
      </w:r>
      <w:r>
        <w:rPr>
          <w:color w:val="231F20"/>
          <w:spacing w:val="-16"/>
        </w:rPr>
        <w:t> </w:t>
      </w:r>
      <w:r>
        <w:rPr>
          <w:color w:val="231F20"/>
        </w:rPr>
        <w:t>“expand</w:t>
      </w:r>
      <w:r>
        <w:rPr>
          <w:color w:val="231F20"/>
          <w:spacing w:val="-15"/>
        </w:rPr>
        <w:t> </w:t>
      </w:r>
      <w:r>
        <w:rPr>
          <w:color w:val="231F20"/>
        </w:rPr>
        <w:t>and</w:t>
      </w:r>
      <w:r>
        <w:rPr>
          <w:color w:val="231F20"/>
          <w:spacing w:val="-16"/>
        </w:rPr>
        <w:t> </w:t>
      </w:r>
      <w:r>
        <w:rPr>
          <w:color w:val="231F20"/>
        </w:rPr>
        <w:t>further</w:t>
      </w:r>
      <w:r>
        <w:rPr>
          <w:color w:val="231F20"/>
          <w:spacing w:val="-15"/>
        </w:rPr>
        <w:t> </w:t>
      </w:r>
      <w:r>
        <w:rPr>
          <w:color w:val="231F20"/>
        </w:rPr>
        <w:t>democratize access to quality tertiary education through </w:t>
      </w:r>
      <w:r>
        <w:rPr>
          <w:color w:val="231F20"/>
          <w:spacing w:val="-5"/>
        </w:rPr>
        <w:t>the </w:t>
      </w:r>
      <w:r>
        <w:rPr>
          <w:color w:val="231F20"/>
        </w:rPr>
        <w:t>promotion and application of open learning as </w:t>
      </w:r>
      <w:r>
        <w:rPr>
          <w:color w:val="231F20"/>
          <w:spacing w:val="-16"/>
        </w:rPr>
        <w:t>a </w:t>
      </w:r>
      <w:r>
        <w:rPr>
          <w:color w:val="231F20"/>
        </w:rPr>
        <w:t>philosophy</w:t>
      </w:r>
      <w:r>
        <w:rPr>
          <w:color w:val="231F20"/>
          <w:spacing w:val="-9"/>
        </w:rPr>
        <w:t> </w:t>
      </w:r>
      <w:r>
        <w:rPr>
          <w:color w:val="231F20"/>
        </w:rPr>
        <w:t>of</w:t>
      </w:r>
      <w:r>
        <w:rPr>
          <w:color w:val="231F20"/>
          <w:spacing w:val="-8"/>
        </w:rPr>
        <w:t> </w:t>
      </w:r>
      <w:r>
        <w:rPr>
          <w:color w:val="231F20"/>
        </w:rPr>
        <w:t>access</w:t>
      </w:r>
      <w:r>
        <w:rPr>
          <w:color w:val="231F20"/>
          <w:spacing w:val="-8"/>
        </w:rPr>
        <w:t> </w:t>
      </w:r>
      <w:r>
        <w:rPr>
          <w:color w:val="231F20"/>
        </w:rPr>
        <w:t>to</w:t>
      </w:r>
      <w:r>
        <w:rPr>
          <w:color w:val="231F20"/>
          <w:spacing w:val="-9"/>
        </w:rPr>
        <w:t> </w:t>
      </w:r>
      <w:r>
        <w:rPr>
          <w:color w:val="231F20"/>
        </w:rPr>
        <w:t>educational</w:t>
      </w:r>
      <w:r>
        <w:rPr>
          <w:color w:val="231F20"/>
          <w:spacing w:val="-9"/>
        </w:rPr>
        <w:t> </w:t>
      </w:r>
      <w:r>
        <w:rPr>
          <w:color w:val="231F20"/>
        </w:rPr>
        <w:t>services,</w:t>
      </w:r>
      <w:r>
        <w:rPr>
          <w:color w:val="231F20"/>
          <w:spacing w:val="-9"/>
        </w:rPr>
        <w:t> </w:t>
      </w:r>
      <w:r>
        <w:rPr>
          <w:color w:val="231F20"/>
        </w:rPr>
        <w:t>and the use of distance education as an appropriate, efficient and effective system of delivering quality higher and technical educational services in the</w:t>
      </w:r>
      <w:r>
        <w:rPr>
          <w:color w:val="231F20"/>
          <w:spacing w:val="-1"/>
        </w:rPr>
        <w:t> </w:t>
      </w:r>
      <w:r>
        <w:rPr>
          <w:color w:val="231F20"/>
        </w:rPr>
        <w:t>country.”</w:t>
      </w:r>
    </w:p>
    <w:p>
      <w:pPr>
        <w:pStyle w:val="BodyText"/>
        <w:spacing w:line="259" w:lineRule="auto" w:before="33"/>
        <w:ind w:left="213"/>
      </w:pPr>
      <w:r>
        <w:rPr>
          <w:color w:val="231F20"/>
        </w:rPr>
        <w:t>Three</w:t>
      </w:r>
      <w:r>
        <w:rPr>
          <w:color w:val="231F20"/>
          <w:spacing w:val="-18"/>
        </w:rPr>
        <w:t> </w:t>
      </w:r>
      <w:r>
        <w:rPr>
          <w:color w:val="231F20"/>
        </w:rPr>
        <w:t>agencies</w:t>
      </w:r>
      <w:r>
        <w:rPr>
          <w:color w:val="231F20"/>
          <w:spacing w:val="-18"/>
        </w:rPr>
        <w:t> </w:t>
      </w:r>
      <w:r>
        <w:rPr>
          <w:color w:val="231F20"/>
        </w:rPr>
        <w:t>have</w:t>
      </w:r>
      <w:r>
        <w:rPr>
          <w:color w:val="231F20"/>
          <w:spacing w:val="-18"/>
        </w:rPr>
        <w:t> </w:t>
      </w:r>
      <w:r>
        <w:rPr>
          <w:color w:val="231F20"/>
        </w:rPr>
        <w:t>been</w:t>
      </w:r>
      <w:r>
        <w:rPr>
          <w:color w:val="231F20"/>
          <w:spacing w:val="-18"/>
        </w:rPr>
        <w:t> </w:t>
      </w:r>
      <w:r>
        <w:rPr>
          <w:color w:val="231F20"/>
        </w:rPr>
        <w:t>tasked</w:t>
      </w:r>
      <w:r>
        <w:rPr>
          <w:color w:val="231F20"/>
          <w:spacing w:val="-17"/>
        </w:rPr>
        <w:t> </w:t>
      </w:r>
      <w:r>
        <w:rPr>
          <w:color w:val="231F20"/>
        </w:rPr>
        <w:t>to</w:t>
      </w:r>
      <w:r>
        <w:rPr>
          <w:color w:val="231F20"/>
          <w:spacing w:val="-18"/>
        </w:rPr>
        <w:t> </w:t>
      </w:r>
      <w:r>
        <w:rPr>
          <w:color w:val="231F20"/>
        </w:rPr>
        <w:t>implement the law: Commission on Higher Education (CHED), the Technical Education and Skills Development Authority (TESDA) and</w:t>
      </w:r>
      <w:r>
        <w:rPr>
          <w:color w:val="231F20"/>
          <w:spacing w:val="12"/>
        </w:rPr>
        <w:t> </w:t>
      </w:r>
      <w:r>
        <w:rPr>
          <w:color w:val="231F20"/>
        </w:rPr>
        <w:t>the</w:t>
      </w:r>
    </w:p>
    <w:p>
      <w:pPr>
        <w:pStyle w:val="BodyText"/>
        <w:spacing w:line="259" w:lineRule="auto" w:before="219"/>
        <w:ind w:left="197" w:firstLine="0"/>
        <w:jc w:val="left"/>
      </w:pPr>
      <w:r>
        <w:rPr/>
        <w:br w:type="column"/>
      </w:r>
      <w:r>
        <w:rPr>
          <w:color w:val="231F20"/>
        </w:rPr>
        <w:t>University of the Philippines Open University (UPOU).</w:t>
      </w:r>
    </w:p>
    <w:p>
      <w:pPr>
        <w:pStyle w:val="BodyText"/>
        <w:spacing w:line="256" w:lineRule="auto" w:before="24"/>
        <w:ind w:left="197" w:right="118"/>
      </w:pPr>
      <w:r>
        <w:rPr>
          <w:color w:val="231F20"/>
        </w:rPr>
        <w:t>The UPOU is tasked to support CHED and TESDA in the responsibilities stated above by:</w:t>
      </w:r>
    </w:p>
    <w:p>
      <w:pPr>
        <w:pStyle w:val="ListParagraph"/>
        <w:numPr>
          <w:ilvl w:val="2"/>
          <w:numId w:val="2"/>
        </w:numPr>
        <w:tabs>
          <w:tab w:pos="842" w:val="left" w:leader="none"/>
        </w:tabs>
        <w:spacing w:line="256" w:lineRule="auto" w:before="26" w:after="0"/>
        <w:ind w:left="197" w:right="115" w:firstLine="283"/>
        <w:jc w:val="both"/>
        <w:rPr>
          <w:sz w:val="24"/>
        </w:rPr>
      </w:pPr>
      <w:r>
        <w:rPr>
          <w:color w:val="231F20"/>
          <w:sz w:val="24"/>
        </w:rPr>
        <w:t>Providing leadership in the development of ODL in the country and in the appropriate</w:t>
      </w:r>
      <w:r>
        <w:rPr>
          <w:color w:val="231F20"/>
          <w:spacing w:val="-20"/>
          <w:sz w:val="24"/>
        </w:rPr>
        <w:t> </w:t>
      </w:r>
      <w:r>
        <w:rPr>
          <w:color w:val="231F20"/>
          <w:sz w:val="24"/>
        </w:rPr>
        <w:t>use of</w:t>
      </w:r>
      <w:r>
        <w:rPr>
          <w:color w:val="231F20"/>
          <w:spacing w:val="-15"/>
          <w:sz w:val="24"/>
        </w:rPr>
        <w:t> </w:t>
      </w:r>
      <w:r>
        <w:rPr>
          <w:color w:val="231F20"/>
          <w:sz w:val="24"/>
        </w:rPr>
        <w:t>information</w:t>
      </w:r>
      <w:r>
        <w:rPr>
          <w:color w:val="231F20"/>
          <w:spacing w:val="-15"/>
          <w:sz w:val="24"/>
        </w:rPr>
        <w:t> </w:t>
      </w:r>
      <w:r>
        <w:rPr>
          <w:color w:val="231F20"/>
          <w:sz w:val="24"/>
        </w:rPr>
        <w:t>and</w:t>
      </w:r>
      <w:r>
        <w:rPr>
          <w:color w:val="231F20"/>
          <w:spacing w:val="-16"/>
          <w:sz w:val="24"/>
        </w:rPr>
        <w:t> </w:t>
      </w:r>
      <w:r>
        <w:rPr>
          <w:color w:val="231F20"/>
          <w:sz w:val="24"/>
        </w:rPr>
        <w:t>communications</w:t>
      </w:r>
      <w:r>
        <w:rPr>
          <w:color w:val="231F20"/>
          <w:spacing w:val="-15"/>
          <w:sz w:val="24"/>
        </w:rPr>
        <w:t> </w:t>
      </w:r>
      <w:r>
        <w:rPr>
          <w:color w:val="231F20"/>
          <w:sz w:val="24"/>
        </w:rPr>
        <w:t>technologies in support of quality tertiary</w:t>
      </w:r>
      <w:r>
        <w:rPr>
          <w:color w:val="231F20"/>
          <w:spacing w:val="-3"/>
          <w:sz w:val="24"/>
        </w:rPr>
        <w:t> </w:t>
      </w:r>
      <w:r>
        <w:rPr>
          <w:color w:val="231F20"/>
          <w:sz w:val="24"/>
        </w:rPr>
        <w:t>education,</w:t>
      </w:r>
    </w:p>
    <w:p>
      <w:pPr>
        <w:pStyle w:val="ListParagraph"/>
        <w:numPr>
          <w:ilvl w:val="2"/>
          <w:numId w:val="2"/>
        </w:numPr>
        <w:tabs>
          <w:tab w:pos="862" w:val="left" w:leader="none"/>
        </w:tabs>
        <w:spacing w:line="256" w:lineRule="auto" w:before="23" w:after="0"/>
        <w:ind w:left="197" w:right="118" w:firstLine="283"/>
        <w:jc w:val="both"/>
        <w:rPr>
          <w:sz w:val="24"/>
        </w:rPr>
      </w:pPr>
      <w:r>
        <w:rPr>
          <w:color w:val="231F20"/>
          <w:sz w:val="24"/>
        </w:rPr>
        <w:t>Promoting best practices in ODL in the Philippines,</w:t>
      </w:r>
    </w:p>
    <w:p>
      <w:pPr>
        <w:pStyle w:val="ListParagraph"/>
        <w:numPr>
          <w:ilvl w:val="2"/>
          <w:numId w:val="2"/>
        </w:numPr>
        <w:tabs>
          <w:tab w:pos="922" w:val="left" w:leader="none"/>
        </w:tabs>
        <w:spacing w:line="256" w:lineRule="auto" w:before="25" w:after="0"/>
        <w:ind w:left="197" w:right="116" w:firstLine="283"/>
        <w:jc w:val="both"/>
        <w:rPr>
          <w:sz w:val="24"/>
        </w:rPr>
      </w:pPr>
      <w:r>
        <w:rPr>
          <w:color w:val="231F20"/>
          <w:sz w:val="24"/>
        </w:rPr>
        <w:t>Sharing knowledge through informed and innovative research and other development activities related to ODL through its exemplar policies, programs, materials, learning management systems, guidelines and</w:t>
      </w:r>
      <w:r>
        <w:rPr>
          <w:color w:val="231F20"/>
          <w:spacing w:val="-9"/>
          <w:sz w:val="24"/>
        </w:rPr>
        <w:t> </w:t>
      </w:r>
      <w:r>
        <w:rPr>
          <w:color w:val="231F20"/>
          <w:sz w:val="24"/>
        </w:rPr>
        <w:t>offerings,</w:t>
      </w:r>
    </w:p>
    <w:p>
      <w:pPr>
        <w:pStyle w:val="ListParagraph"/>
        <w:numPr>
          <w:ilvl w:val="2"/>
          <w:numId w:val="2"/>
        </w:numPr>
        <w:tabs>
          <w:tab w:pos="932" w:val="left" w:leader="none"/>
        </w:tabs>
        <w:spacing w:line="256" w:lineRule="auto" w:before="22" w:after="0"/>
        <w:ind w:left="197" w:right="110" w:firstLine="283"/>
        <w:jc w:val="both"/>
        <w:rPr>
          <w:sz w:val="24"/>
        </w:rPr>
      </w:pPr>
      <w:r>
        <w:rPr>
          <w:color w:val="231F20"/>
          <w:sz w:val="24"/>
        </w:rPr>
        <w:t>Providing technical assistance to the CHED and the TESDA in matters relating to ODL, particularly in the development of basic curricular design and formulation of national policies, standards and guidelines for ODL programs and institutions in the</w:t>
      </w:r>
      <w:r>
        <w:rPr>
          <w:color w:val="231F20"/>
          <w:spacing w:val="-5"/>
          <w:sz w:val="24"/>
        </w:rPr>
        <w:t> </w:t>
      </w:r>
      <w:r>
        <w:rPr>
          <w:color w:val="231F20"/>
          <w:sz w:val="24"/>
        </w:rPr>
        <w:t>country,</w:t>
      </w:r>
    </w:p>
    <w:p>
      <w:pPr>
        <w:pStyle w:val="ListParagraph"/>
        <w:numPr>
          <w:ilvl w:val="2"/>
          <w:numId w:val="2"/>
        </w:numPr>
        <w:tabs>
          <w:tab w:pos="922" w:val="left" w:leader="none"/>
        </w:tabs>
        <w:spacing w:line="256" w:lineRule="auto" w:before="20" w:after="0"/>
        <w:ind w:left="197" w:right="118" w:firstLine="283"/>
        <w:jc w:val="both"/>
        <w:rPr>
          <w:sz w:val="24"/>
        </w:rPr>
      </w:pPr>
      <w:r>
        <w:rPr>
          <w:color w:val="231F20"/>
          <w:sz w:val="24"/>
        </w:rPr>
        <w:t>Designing model curricular programs which shall serve as prototype programs upon which similar programs to be offered by other HEIs and post-secondary schools in the country shall be patterned</w:t>
      </w:r>
      <w:r>
        <w:rPr>
          <w:color w:val="231F20"/>
          <w:spacing w:val="-2"/>
          <w:sz w:val="24"/>
        </w:rPr>
        <w:t> </w:t>
      </w:r>
      <w:r>
        <w:rPr>
          <w:color w:val="231F20"/>
          <w:sz w:val="24"/>
        </w:rPr>
        <w:t>after,</w:t>
      </w:r>
    </w:p>
    <w:p>
      <w:pPr>
        <w:pStyle w:val="ListParagraph"/>
        <w:numPr>
          <w:ilvl w:val="2"/>
          <w:numId w:val="2"/>
        </w:numPr>
        <w:tabs>
          <w:tab w:pos="869" w:val="left" w:leader="none"/>
        </w:tabs>
        <w:spacing w:line="256" w:lineRule="auto" w:before="22" w:after="0"/>
        <w:ind w:left="197" w:right="116" w:firstLine="283"/>
        <w:jc w:val="both"/>
        <w:rPr>
          <w:sz w:val="24"/>
        </w:rPr>
      </w:pPr>
      <w:r>
        <w:rPr>
          <w:color w:val="231F20"/>
          <w:sz w:val="24"/>
        </w:rPr>
        <w:t>Developing and promoting appropriate information and communications technology </w:t>
      </w:r>
      <w:r>
        <w:rPr>
          <w:color w:val="231F20"/>
          <w:spacing w:val="-6"/>
          <w:sz w:val="24"/>
        </w:rPr>
        <w:t>to </w:t>
      </w:r>
      <w:r>
        <w:rPr>
          <w:color w:val="231F20"/>
          <w:sz w:val="24"/>
        </w:rPr>
        <w:t>facilitate quality ODL programs in the</w:t>
      </w:r>
      <w:r>
        <w:rPr>
          <w:color w:val="231F20"/>
          <w:spacing w:val="-23"/>
          <w:sz w:val="24"/>
        </w:rPr>
        <w:t> </w:t>
      </w:r>
      <w:r>
        <w:rPr>
          <w:color w:val="231F20"/>
          <w:sz w:val="24"/>
        </w:rPr>
        <w:t>country,</w:t>
      </w:r>
    </w:p>
    <w:p>
      <w:pPr>
        <w:pStyle w:val="ListParagraph"/>
        <w:numPr>
          <w:ilvl w:val="2"/>
          <w:numId w:val="2"/>
        </w:numPr>
        <w:tabs>
          <w:tab w:pos="850" w:val="left" w:leader="none"/>
        </w:tabs>
        <w:spacing w:line="256" w:lineRule="auto" w:before="24" w:after="0"/>
        <w:ind w:left="197" w:right="116" w:firstLine="283"/>
        <w:jc w:val="both"/>
        <w:rPr>
          <w:sz w:val="24"/>
        </w:rPr>
      </w:pPr>
      <w:r>
        <w:rPr>
          <w:color w:val="231F20"/>
          <w:sz w:val="24"/>
        </w:rPr>
        <w:t>Designing quality learning materials and objects,</w:t>
      </w:r>
      <w:r>
        <w:rPr>
          <w:color w:val="231F20"/>
          <w:spacing w:val="-10"/>
          <w:sz w:val="24"/>
        </w:rPr>
        <w:t> </w:t>
      </w:r>
      <w:r>
        <w:rPr>
          <w:color w:val="231F20"/>
          <w:sz w:val="24"/>
        </w:rPr>
        <w:t>both</w:t>
      </w:r>
      <w:r>
        <w:rPr>
          <w:color w:val="231F20"/>
          <w:spacing w:val="-10"/>
          <w:sz w:val="24"/>
        </w:rPr>
        <w:t> </w:t>
      </w:r>
      <w:r>
        <w:rPr>
          <w:color w:val="231F20"/>
          <w:sz w:val="24"/>
        </w:rPr>
        <w:t>in</w:t>
      </w:r>
      <w:r>
        <w:rPr>
          <w:color w:val="231F20"/>
          <w:spacing w:val="-10"/>
          <w:sz w:val="24"/>
        </w:rPr>
        <w:t> </w:t>
      </w:r>
      <w:r>
        <w:rPr>
          <w:color w:val="231F20"/>
          <w:sz w:val="24"/>
        </w:rPr>
        <w:t>print</w:t>
      </w:r>
      <w:r>
        <w:rPr>
          <w:color w:val="231F20"/>
          <w:spacing w:val="-10"/>
          <w:sz w:val="24"/>
        </w:rPr>
        <w:t> </w:t>
      </w:r>
      <w:r>
        <w:rPr>
          <w:color w:val="231F20"/>
          <w:sz w:val="24"/>
        </w:rPr>
        <w:t>and</w:t>
      </w:r>
      <w:r>
        <w:rPr>
          <w:color w:val="231F20"/>
          <w:spacing w:val="-9"/>
          <w:sz w:val="24"/>
        </w:rPr>
        <w:t> </w:t>
      </w:r>
      <w:r>
        <w:rPr>
          <w:color w:val="231F20"/>
          <w:sz w:val="24"/>
        </w:rPr>
        <w:t>multimedia</w:t>
      </w:r>
      <w:r>
        <w:rPr>
          <w:color w:val="231F20"/>
          <w:spacing w:val="-10"/>
          <w:sz w:val="24"/>
        </w:rPr>
        <w:t> </w:t>
      </w:r>
      <w:r>
        <w:rPr>
          <w:color w:val="231F20"/>
          <w:sz w:val="24"/>
        </w:rPr>
        <w:t>formats,</w:t>
      </w:r>
      <w:r>
        <w:rPr>
          <w:color w:val="231F20"/>
          <w:spacing w:val="-10"/>
          <w:sz w:val="24"/>
        </w:rPr>
        <w:t> </w:t>
      </w:r>
      <w:r>
        <w:rPr>
          <w:color w:val="231F20"/>
          <w:spacing w:val="-5"/>
          <w:sz w:val="24"/>
        </w:rPr>
        <w:t>for </w:t>
      </w:r>
      <w:r>
        <w:rPr>
          <w:color w:val="231F20"/>
          <w:sz w:val="24"/>
        </w:rPr>
        <w:t>higher education and post-secondary instruction in the</w:t>
      </w:r>
      <w:r>
        <w:rPr>
          <w:color w:val="231F20"/>
          <w:spacing w:val="-1"/>
          <w:sz w:val="24"/>
        </w:rPr>
        <w:t> </w:t>
      </w:r>
      <w:r>
        <w:rPr>
          <w:color w:val="231F20"/>
          <w:sz w:val="24"/>
        </w:rPr>
        <w:t>country,</w:t>
      </w:r>
    </w:p>
    <w:p>
      <w:pPr>
        <w:pStyle w:val="ListParagraph"/>
        <w:numPr>
          <w:ilvl w:val="2"/>
          <w:numId w:val="2"/>
        </w:numPr>
        <w:tabs>
          <w:tab w:pos="865" w:val="left" w:leader="none"/>
        </w:tabs>
        <w:spacing w:line="256" w:lineRule="auto" w:before="23" w:after="0"/>
        <w:ind w:left="197" w:right="108" w:firstLine="283"/>
        <w:jc w:val="both"/>
        <w:rPr>
          <w:sz w:val="24"/>
        </w:rPr>
      </w:pPr>
      <w:r>
        <w:rPr>
          <w:color w:val="231F20"/>
          <w:sz w:val="24"/>
        </w:rPr>
        <w:t>Making instructional materials for ODL programs accessible to the public through collaborative</w:t>
      </w:r>
      <w:r>
        <w:rPr>
          <w:color w:val="231F20"/>
          <w:spacing w:val="-13"/>
          <w:sz w:val="24"/>
        </w:rPr>
        <w:t> </w:t>
      </w:r>
      <w:r>
        <w:rPr>
          <w:color w:val="231F20"/>
          <w:sz w:val="24"/>
        </w:rPr>
        <w:t>arrangements</w:t>
      </w:r>
      <w:r>
        <w:rPr>
          <w:color w:val="231F20"/>
          <w:spacing w:val="-12"/>
          <w:sz w:val="24"/>
        </w:rPr>
        <w:t> </w:t>
      </w:r>
      <w:r>
        <w:rPr>
          <w:color w:val="231F20"/>
          <w:sz w:val="24"/>
        </w:rPr>
        <w:t>and</w:t>
      </w:r>
      <w:r>
        <w:rPr>
          <w:color w:val="231F20"/>
          <w:spacing w:val="-12"/>
          <w:sz w:val="24"/>
        </w:rPr>
        <w:t> </w:t>
      </w:r>
      <w:r>
        <w:rPr>
          <w:color w:val="231F20"/>
          <w:sz w:val="24"/>
        </w:rPr>
        <w:t>other</w:t>
      </w:r>
      <w:r>
        <w:rPr>
          <w:color w:val="231F20"/>
          <w:spacing w:val="-12"/>
          <w:sz w:val="24"/>
        </w:rPr>
        <w:t> </w:t>
      </w:r>
      <w:r>
        <w:rPr>
          <w:color w:val="231F20"/>
          <w:sz w:val="24"/>
        </w:rPr>
        <w:t>appropriate mechanisms,</w:t>
      </w:r>
    </w:p>
    <w:p>
      <w:pPr>
        <w:pStyle w:val="ListParagraph"/>
        <w:numPr>
          <w:ilvl w:val="2"/>
          <w:numId w:val="2"/>
        </w:numPr>
        <w:tabs>
          <w:tab w:pos="882" w:val="left" w:leader="none"/>
        </w:tabs>
        <w:spacing w:line="256" w:lineRule="auto" w:before="23" w:after="0"/>
        <w:ind w:left="197" w:right="117" w:firstLine="283"/>
        <w:jc w:val="both"/>
        <w:rPr>
          <w:sz w:val="24"/>
        </w:rPr>
      </w:pPr>
      <w:r>
        <w:rPr>
          <w:color w:val="231F20"/>
          <w:sz w:val="24"/>
        </w:rPr>
        <w:t>Assisting other interested educational institutions in developing their ODL programs, courses,</w:t>
      </w:r>
      <w:r>
        <w:rPr>
          <w:color w:val="231F20"/>
          <w:spacing w:val="-9"/>
          <w:sz w:val="24"/>
        </w:rPr>
        <w:t> </w:t>
      </w:r>
      <w:r>
        <w:rPr>
          <w:color w:val="231F20"/>
          <w:sz w:val="24"/>
        </w:rPr>
        <w:t>and</w:t>
      </w:r>
      <w:r>
        <w:rPr>
          <w:color w:val="231F20"/>
          <w:spacing w:val="-8"/>
          <w:sz w:val="24"/>
        </w:rPr>
        <w:t> </w:t>
      </w:r>
      <w:r>
        <w:rPr>
          <w:color w:val="231F20"/>
          <w:sz w:val="24"/>
        </w:rPr>
        <w:t>materials</w:t>
      </w:r>
      <w:r>
        <w:rPr>
          <w:color w:val="231F20"/>
          <w:spacing w:val="-8"/>
          <w:sz w:val="24"/>
        </w:rPr>
        <w:t> </w:t>
      </w:r>
      <w:r>
        <w:rPr>
          <w:color w:val="231F20"/>
          <w:sz w:val="24"/>
        </w:rPr>
        <w:t>for</w:t>
      </w:r>
      <w:r>
        <w:rPr>
          <w:color w:val="231F20"/>
          <w:spacing w:val="-8"/>
          <w:sz w:val="24"/>
        </w:rPr>
        <w:t> </w:t>
      </w:r>
      <w:r>
        <w:rPr>
          <w:color w:val="231F20"/>
          <w:sz w:val="24"/>
        </w:rPr>
        <w:t>specific</w:t>
      </w:r>
      <w:r>
        <w:rPr>
          <w:color w:val="231F20"/>
          <w:spacing w:val="-8"/>
          <w:sz w:val="24"/>
        </w:rPr>
        <w:t> </w:t>
      </w:r>
      <w:r>
        <w:rPr>
          <w:color w:val="231F20"/>
          <w:sz w:val="24"/>
        </w:rPr>
        <w:t>learner</w:t>
      </w:r>
      <w:r>
        <w:rPr>
          <w:color w:val="231F20"/>
          <w:spacing w:val="-9"/>
          <w:sz w:val="24"/>
        </w:rPr>
        <w:t> </w:t>
      </w:r>
      <w:r>
        <w:rPr>
          <w:color w:val="231F20"/>
          <w:sz w:val="24"/>
        </w:rPr>
        <w:t>groups or the public at</w:t>
      </w:r>
      <w:r>
        <w:rPr>
          <w:color w:val="231F20"/>
          <w:spacing w:val="-1"/>
          <w:sz w:val="24"/>
        </w:rPr>
        <w:t> </w:t>
      </w:r>
      <w:r>
        <w:rPr>
          <w:color w:val="231F20"/>
          <w:sz w:val="24"/>
        </w:rPr>
        <w:t>large,</w:t>
      </w:r>
    </w:p>
    <w:p>
      <w:pPr>
        <w:pStyle w:val="ListParagraph"/>
        <w:numPr>
          <w:ilvl w:val="2"/>
          <w:numId w:val="2"/>
        </w:numPr>
        <w:tabs>
          <w:tab w:pos="780" w:val="left" w:leader="none"/>
        </w:tabs>
        <w:spacing w:line="256" w:lineRule="auto" w:before="23" w:after="0"/>
        <w:ind w:left="197" w:right="117" w:firstLine="283"/>
        <w:jc w:val="both"/>
        <w:rPr>
          <w:sz w:val="24"/>
        </w:rPr>
      </w:pPr>
      <w:r>
        <w:rPr>
          <w:color w:val="231F20"/>
          <w:sz w:val="24"/>
        </w:rPr>
        <w:t>Designing and implementing a continuing program to develop high level expertise in </w:t>
      </w:r>
      <w:r>
        <w:rPr>
          <w:color w:val="231F20"/>
          <w:spacing w:val="-4"/>
          <w:sz w:val="24"/>
        </w:rPr>
        <w:t>the </w:t>
      </w:r>
      <w:r>
        <w:rPr>
          <w:color w:val="231F20"/>
          <w:sz w:val="24"/>
        </w:rPr>
        <w:t>fields of ODL in the Philippines through quality higher education degree programs and</w:t>
      </w:r>
      <w:r>
        <w:rPr>
          <w:color w:val="231F20"/>
          <w:spacing w:val="-29"/>
          <w:sz w:val="24"/>
        </w:rPr>
        <w:t> </w:t>
      </w:r>
      <w:r>
        <w:rPr>
          <w:color w:val="231F20"/>
          <w:sz w:val="24"/>
        </w:rPr>
        <w:t>technical- vocational programs through either or </w:t>
      </w:r>
      <w:r>
        <w:rPr>
          <w:color w:val="231F20"/>
          <w:spacing w:val="-3"/>
          <w:sz w:val="24"/>
        </w:rPr>
        <w:t>both  </w:t>
      </w:r>
      <w:r>
        <w:rPr>
          <w:color w:val="231F20"/>
          <w:sz w:val="24"/>
        </w:rPr>
        <w:t>ODL</w:t>
      </w:r>
      <w:r>
        <w:rPr>
          <w:color w:val="231F20"/>
          <w:spacing w:val="12"/>
          <w:sz w:val="24"/>
        </w:rPr>
        <w:t> </w:t>
      </w:r>
      <w:r>
        <w:rPr>
          <w:color w:val="231F20"/>
          <w:sz w:val="24"/>
        </w:rPr>
        <w:t>and</w:t>
      </w:r>
      <w:r>
        <w:rPr>
          <w:color w:val="231F20"/>
          <w:spacing w:val="22"/>
          <w:sz w:val="24"/>
        </w:rPr>
        <w:t> </w:t>
      </w:r>
      <w:r>
        <w:rPr>
          <w:color w:val="231F20"/>
          <w:sz w:val="24"/>
        </w:rPr>
        <w:t>face-to-face</w:t>
      </w:r>
      <w:r>
        <w:rPr>
          <w:color w:val="231F20"/>
          <w:spacing w:val="22"/>
          <w:sz w:val="24"/>
        </w:rPr>
        <w:t> </w:t>
      </w:r>
      <w:r>
        <w:rPr>
          <w:color w:val="231F20"/>
          <w:sz w:val="24"/>
        </w:rPr>
        <w:t>modes</w:t>
      </w:r>
      <w:r>
        <w:rPr>
          <w:color w:val="231F20"/>
          <w:spacing w:val="22"/>
          <w:sz w:val="24"/>
        </w:rPr>
        <w:t> </w:t>
      </w:r>
      <w:r>
        <w:rPr>
          <w:color w:val="231F20"/>
          <w:sz w:val="24"/>
        </w:rPr>
        <w:t>of</w:t>
      </w:r>
      <w:r>
        <w:rPr>
          <w:color w:val="231F20"/>
          <w:spacing w:val="22"/>
          <w:sz w:val="24"/>
        </w:rPr>
        <w:t> </w:t>
      </w:r>
      <w:r>
        <w:rPr>
          <w:color w:val="231F20"/>
          <w:sz w:val="24"/>
        </w:rPr>
        <w:t>instruction</w:t>
      </w:r>
      <w:r>
        <w:rPr>
          <w:color w:val="231F20"/>
          <w:spacing w:val="21"/>
          <w:sz w:val="24"/>
        </w:rPr>
        <w:t> </w:t>
      </w:r>
      <w:r>
        <w:rPr>
          <w:color w:val="231F20"/>
          <w:spacing w:val="-4"/>
          <w:sz w:val="24"/>
        </w:rPr>
        <w:t>and</w:t>
      </w:r>
    </w:p>
    <w:p>
      <w:pPr>
        <w:spacing w:after="0" w:line="256" w:lineRule="auto"/>
        <w:jc w:val="both"/>
        <w:rPr>
          <w:sz w:val="24"/>
        </w:rPr>
        <w:sectPr>
          <w:type w:val="continuous"/>
          <w:pgSz w:w="11740" w:h="16670"/>
          <w:pgMar w:top="0" w:bottom="880" w:left="920" w:right="900"/>
          <w:cols w:num="2" w:equalWidth="0">
            <w:col w:w="4887" w:space="40"/>
            <w:col w:w="4993"/>
          </w:cols>
        </w:sectPr>
      </w:pPr>
    </w:p>
    <w:p>
      <w:pPr>
        <w:pStyle w:val="BodyText"/>
        <w:ind w:left="0" w:firstLine="0"/>
        <w:jc w:val="left"/>
        <w:rPr>
          <w:sz w:val="20"/>
        </w:rPr>
      </w:pPr>
    </w:p>
    <w:p>
      <w:pPr>
        <w:pStyle w:val="BodyText"/>
        <w:spacing w:before="11"/>
        <w:ind w:left="0" w:firstLine="0"/>
        <w:jc w:val="left"/>
        <w:rPr>
          <w:sz w:val="26"/>
        </w:rPr>
      </w:pPr>
    </w:p>
    <w:p>
      <w:pPr>
        <w:spacing w:after="0"/>
        <w:jc w:val="left"/>
        <w:rPr>
          <w:sz w:val="26"/>
        </w:rPr>
        <w:sectPr>
          <w:pgSz w:w="11740" w:h="16670"/>
          <w:pgMar w:header="0" w:footer="690" w:top="680" w:bottom="880" w:left="920" w:right="900"/>
        </w:sectPr>
      </w:pPr>
    </w:p>
    <w:p>
      <w:pPr>
        <w:pStyle w:val="BodyText"/>
        <w:spacing w:before="139"/>
        <w:ind w:firstLine="0"/>
      </w:pPr>
      <w:r>
        <w:rPr>
          <w:color w:val="231F20"/>
        </w:rPr>
        <w:t>training; and</w:t>
      </w:r>
    </w:p>
    <w:p>
      <w:pPr>
        <w:pStyle w:val="ListParagraph"/>
        <w:numPr>
          <w:ilvl w:val="2"/>
          <w:numId w:val="2"/>
        </w:numPr>
        <w:tabs>
          <w:tab w:pos="816" w:val="left" w:leader="none"/>
        </w:tabs>
        <w:spacing w:line="254" w:lineRule="auto" w:before="48" w:after="0"/>
        <w:ind w:left="100" w:right="42" w:firstLine="283"/>
        <w:jc w:val="both"/>
        <w:rPr>
          <w:sz w:val="24"/>
        </w:rPr>
      </w:pPr>
      <w:r>
        <w:rPr>
          <w:color w:val="231F20"/>
          <w:sz w:val="24"/>
        </w:rPr>
        <w:t>Helping capacitate ODL teachers and practitioners through capacity building </w:t>
      </w:r>
      <w:r>
        <w:rPr>
          <w:color w:val="231F20"/>
          <w:spacing w:val="-5"/>
          <w:sz w:val="24"/>
        </w:rPr>
        <w:t>and </w:t>
      </w:r>
      <w:r>
        <w:rPr>
          <w:color w:val="231F20"/>
          <w:sz w:val="24"/>
        </w:rPr>
        <w:t>professionalization programs (Official Gazette of the Philippines,</w:t>
      </w:r>
      <w:r>
        <w:rPr>
          <w:color w:val="231F20"/>
          <w:spacing w:val="-2"/>
          <w:sz w:val="24"/>
        </w:rPr>
        <w:t> </w:t>
      </w:r>
      <w:r>
        <w:rPr>
          <w:color w:val="231F20"/>
          <w:sz w:val="24"/>
        </w:rPr>
        <w:t>2014).</w:t>
      </w:r>
    </w:p>
    <w:p>
      <w:pPr>
        <w:pStyle w:val="BodyText"/>
        <w:spacing w:before="6"/>
        <w:ind w:left="0" w:firstLine="0"/>
        <w:jc w:val="left"/>
        <w:rPr>
          <w:sz w:val="27"/>
        </w:rPr>
      </w:pPr>
    </w:p>
    <w:p>
      <w:pPr>
        <w:pStyle w:val="ListParagraph"/>
        <w:numPr>
          <w:ilvl w:val="0"/>
          <w:numId w:val="1"/>
        </w:numPr>
        <w:tabs>
          <w:tab w:pos="836" w:val="left" w:leader="none"/>
          <w:tab w:pos="837" w:val="left" w:leader="none"/>
          <w:tab w:pos="2445" w:val="left" w:leader="none"/>
          <w:tab w:pos="3115" w:val="left" w:leader="none"/>
          <w:tab w:pos="4561" w:val="left" w:leader="none"/>
        </w:tabs>
        <w:spacing w:line="254" w:lineRule="auto" w:before="0" w:after="0"/>
        <w:ind w:left="383" w:right="42" w:firstLine="0"/>
        <w:jc w:val="left"/>
        <w:rPr>
          <w:rFonts w:ascii="Arial"/>
          <w:b/>
          <w:sz w:val="22"/>
        </w:rPr>
      </w:pPr>
      <w:r>
        <w:rPr>
          <w:rFonts w:ascii="Arial"/>
          <w:b/>
          <w:color w:val="231F20"/>
          <w:w w:val="105"/>
          <w:sz w:val="22"/>
        </w:rPr>
        <w:t>Experiences</w:t>
        <w:tab/>
        <w:t>and</w:t>
        <w:tab/>
        <w:t>challenges</w:t>
        <w:tab/>
      </w:r>
      <w:r>
        <w:rPr>
          <w:rFonts w:ascii="Arial"/>
          <w:b/>
          <w:color w:val="231F20"/>
          <w:spacing w:val="-9"/>
          <w:w w:val="105"/>
          <w:sz w:val="22"/>
        </w:rPr>
        <w:t>of </w:t>
      </w:r>
      <w:r>
        <w:rPr>
          <w:rFonts w:ascii="Arial"/>
          <w:b/>
          <w:color w:val="231F20"/>
          <w:w w:val="105"/>
          <w:sz w:val="22"/>
        </w:rPr>
        <w:t>e-learning and transfer of digital</w:t>
      </w:r>
      <w:r>
        <w:rPr>
          <w:rFonts w:ascii="Arial"/>
          <w:b/>
          <w:color w:val="231F20"/>
          <w:spacing w:val="-16"/>
          <w:w w:val="105"/>
          <w:sz w:val="22"/>
        </w:rPr>
        <w:t> </w:t>
      </w:r>
      <w:r>
        <w:rPr>
          <w:rFonts w:ascii="Arial"/>
          <w:b/>
          <w:color w:val="231F20"/>
          <w:w w:val="105"/>
          <w:sz w:val="22"/>
        </w:rPr>
        <w:t>skills</w:t>
      </w:r>
    </w:p>
    <w:p>
      <w:pPr>
        <w:pStyle w:val="BodyText"/>
        <w:spacing w:line="254" w:lineRule="auto" w:before="37"/>
        <w:ind w:right="42"/>
      </w:pPr>
      <w:r>
        <w:rPr>
          <w:color w:val="231F20"/>
        </w:rPr>
        <w:t>E-learning and transfer of digital skills face a lot of challenges particularly in terms of internet infrastructure and the need to develop the capacity of educators in digital skills.</w:t>
      </w:r>
    </w:p>
    <w:p>
      <w:pPr>
        <w:pStyle w:val="BodyText"/>
        <w:ind w:left="0" w:firstLine="0"/>
        <w:jc w:val="left"/>
        <w:rPr>
          <w:sz w:val="30"/>
        </w:rPr>
      </w:pPr>
    </w:p>
    <w:p>
      <w:pPr>
        <w:pStyle w:val="ListParagraph"/>
        <w:numPr>
          <w:ilvl w:val="1"/>
          <w:numId w:val="1"/>
        </w:numPr>
        <w:tabs>
          <w:tab w:pos="769" w:val="left" w:leader="none"/>
        </w:tabs>
        <w:spacing w:line="240" w:lineRule="auto" w:before="0" w:after="0"/>
        <w:ind w:left="768" w:right="0" w:hanging="386"/>
        <w:jc w:val="left"/>
        <w:rPr>
          <w:rFonts w:ascii="Trebuchet MS"/>
          <w:b/>
          <w:sz w:val="22"/>
        </w:rPr>
      </w:pPr>
      <w:r>
        <w:rPr>
          <w:rFonts w:ascii="Trebuchet MS"/>
          <w:b/>
          <w:color w:val="808285"/>
          <w:w w:val="95"/>
          <w:sz w:val="22"/>
        </w:rPr>
        <w:t>ICT</w:t>
      </w:r>
      <w:r>
        <w:rPr>
          <w:rFonts w:ascii="Trebuchet MS"/>
          <w:b/>
          <w:color w:val="808285"/>
          <w:spacing w:val="-14"/>
          <w:w w:val="95"/>
          <w:sz w:val="22"/>
        </w:rPr>
        <w:t> </w:t>
      </w:r>
      <w:r>
        <w:rPr>
          <w:rFonts w:ascii="Trebuchet MS"/>
          <w:b/>
          <w:color w:val="808285"/>
          <w:w w:val="95"/>
          <w:sz w:val="22"/>
        </w:rPr>
        <w:t>Infrastructure</w:t>
      </w:r>
    </w:p>
    <w:p>
      <w:pPr>
        <w:pStyle w:val="BodyText"/>
        <w:spacing w:line="254" w:lineRule="auto" w:before="49"/>
        <w:ind w:right="43"/>
      </w:pPr>
      <w:r>
        <w:rPr>
          <w:color w:val="231F20"/>
        </w:rPr>
        <w:t>The internet connection in the Philippines</w:t>
      </w:r>
      <w:r>
        <w:rPr>
          <w:color w:val="231F20"/>
          <w:spacing w:val="-40"/>
        </w:rPr>
        <w:t> </w:t>
      </w:r>
      <w:r>
        <w:rPr>
          <w:color w:val="231F20"/>
        </w:rPr>
        <w:t>can be described in three words - </w:t>
      </w:r>
      <w:r>
        <w:rPr>
          <w:color w:val="231F20"/>
          <w:spacing w:val="-4"/>
        </w:rPr>
        <w:t>slow, </w:t>
      </w:r>
      <w:r>
        <w:rPr>
          <w:color w:val="231F20"/>
        </w:rPr>
        <w:t>expensive and unstable. The report “Digital Quality of  Life Index 2020” by VPN provider Surfshark confirmed</w:t>
      </w:r>
      <w:r>
        <w:rPr>
          <w:color w:val="231F20"/>
          <w:spacing w:val="-19"/>
        </w:rPr>
        <w:t> </w:t>
      </w:r>
      <w:r>
        <w:rPr>
          <w:color w:val="231F20"/>
        </w:rPr>
        <w:t>this</w:t>
      </w:r>
      <w:r>
        <w:rPr>
          <w:color w:val="231F20"/>
          <w:spacing w:val="-19"/>
        </w:rPr>
        <w:t> </w:t>
      </w:r>
      <w:r>
        <w:rPr>
          <w:color w:val="231F20"/>
        </w:rPr>
        <w:t>sad</w:t>
      </w:r>
      <w:r>
        <w:rPr>
          <w:color w:val="231F20"/>
          <w:spacing w:val="-19"/>
        </w:rPr>
        <w:t> </w:t>
      </w:r>
      <w:r>
        <w:rPr>
          <w:color w:val="231F20"/>
        </w:rPr>
        <w:t>state</w:t>
      </w:r>
      <w:r>
        <w:rPr>
          <w:color w:val="231F20"/>
          <w:spacing w:val="-19"/>
        </w:rPr>
        <w:t> </w:t>
      </w:r>
      <w:r>
        <w:rPr>
          <w:color w:val="231F20"/>
        </w:rPr>
        <w:t>of</w:t>
      </w:r>
      <w:r>
        <w:rPr>
          <w:color w:val="231F20"/>
          <w:spacing w:val="-18"/>
        </w:rPr>
        <w:t> </w:t>
      </w:r>
      <w:r>
        <w:rPr>
          <w:color w:val="231F20"/>
        </w:rPr>
        <w:t>the</w:t>
      </w:r>
      <w:r>
        <w:rPr>
          <w:color w:val="231F20"/>
          <w:spacing w:val="-19"/>
        </w:rPr>
        <w:t> </w:t>
      </w:r>
      <w:r>
        <w:rPr>
          <w:color w:val="231F20"/>
        </w:rPr>
        <w:t>Philippine</w:t>
      </w:r>
      <w:r>
        <w:rPr>
          <w:color w:val="231F20"/>
          <w:spacing w:val="-19"/>
        </w:rPr>
        <w:t> </w:t>
      </w:r>
      <w:r>
        <w:rPr>
          <w:color w:val="231F20"/>
        </w:rPr>
        <w:t>internet. The report focused on five pillars that determine the digital quality of life namely:</w:t>
      </w:r>
    </w:p>
    <w:p>
      <w:pPr>
        <w:pStyle w:val="ListParagraph"/>
        <w:numPr>
          <w:ilvl w:val="0"/>
          <w:numId w:val="3"/>
        </w:numPr>
        <w:tabs>
          <w:tab w:pos="724" w:val="left" w:leader="none"/>
        </w:tabs>
        <w:spacing w:line="240" w:lineRule="auto" w:before="32" w:after="0"/>
        <w:ind w:left="723" w:right="0" w:hanging="341"/>
        <w:jc w:val="left"/>
        <w:rPr>
          <w:sz w:val="24"/>
        </w:rPr>
      </w:pPr>
      <w:r>
        <w:rPr>
          <w:color w:val="231F20"/>
          <w:sz w:val="24"/>
        </w:rPr>
        <w:t>Internet</w:t>
      </w:r>
      <w:r>
        <w:rPr>
          <w:color w:val="231F20"/>
          <w:spacing w:val="-1"/>
          <w:sz w:val="24"/>
        </w:rPr>
        <w:t> </w:t>
      </w:r>
      <w:r>
        <w:rPr>
          <w:color w:val="231F20"/>
          <w:sz w:val="24"/>
        </w:rPr>
        <w:t>affordability</w:t>
      </w:r>
    </w:p>
    <w:p>
      <w:pPr>
        <w:pStyle w:val="ListParagraph"/>
        <w:numPr>
          <w:ilvl w:val="0"/>
          <w:numId w:val="3"/>
        </w:numPr>
        <w:tabs>
          <w:tab w:pos="724" w:val="left" w:leader="none"/>
        </w:tabs>
        <w:spacing w:line="240" w:lineRule="auto" w:before="45" w:after="0"/>
        <w:ind w:left="723" w:right="0" w:hanging="341"/>
        <w:jc w:val="left"/>
        <w:rPr>
          <w:sz w:val="24"/>
        </w:rPr>
      </w:pPr>
      <w:r>
        <w:rPr>
          <w:color w:val="231F20"/>
          <w:sz w:val="24"/>
        </w:rPr>
        <w:t>Internet quality</w:t>
      </w:r>
    </w:p>
    <w:p>
      <w:pPr>
        <w:pStyle w:val="ListParagraph"/>
        <w:numPr>
          <w:ilvl w:val="0"/>
          <w:numId w:val="3"/>
        </w:numPr>
        <w:tabs>
          <w:tab w:pos="724" w:val="left" w:leader="none"/>
        </w:tabs>
        <w:spacing w:line="240" w:lineRule="auto" w:before="46" w:after="0"/>
        <w:ind w:left="723" w:right="0" w:hanging="341"/>
        <w:jc w:val="left"/>
        <w:rPr>
          <w:sz w:val="24"/>
        </w:rPr>
      </w:pPr>
      <w:r>
        <w:rPr>
          <w:color w:val="231F20"/>
          <w:sz w:val="24"/>
        </w:rPr>
        <w:t>Electronic infrastructure</w:t>
      </w:r>
    </w:p>
    <w:p>
      <w:pPr>
        <w:pStyle w:val="ListParagraph"/>
        <w:numPr>
          <w:ilvl w:val="0"/>
          <w:numId w:val="3"/>
        </w:numPr>
        <w:tabs>
          <w:tab w:pos="724" w:val="left" w:leader="none"/>
        </w:tabs>
        <w:spacing w:line="240" w:lineRule="auto" w:before="45" w:after="0"/>
        <w:ind w:left="723" w:right="0" w:hanging="341"/>
        <w:jc w:val="left"/>
        <w:rPr>
          <w:sz w:val="24"/>
        </w:rPr>
      </w:pPr>
      <w:r>
        <w:rPr>
          <w:color w:val="231F20"/>
          <w:sz w:val="24"/>
        </w:rPr>
        <w:t>Electronic government</w:t>
      </w:r>
    </w:p>
    <w:p>
      <w:pPr>
        <w:pStyle w:val="ListParagraph"/>
        <w:numPr>
          <w:ilvl w:val="0"/>
          <w:numId w:val="3"/>
        </w:numPr>
        <w:tabs>
          <w:tab w:pos="724" w:val="left" w:leader="none"/>
        </w:tabs>
        <w:spacing w:line="240" w:lineRule="auto" w:before="46" w:after="0"/>
        <w:ind w:left="723" w:right="0" w:hanging="341"/>
        <w:jc w:val="left"/>
        <w:rPr>
          <w:sz w:val="24"/>
        </w:rPr>
      </w:pPr>
      <w:r>
        <w:rPr>
          <w:color w:val="231F20"/>
          <w:sz w:val="24"/>
        </w:rPr>
        <w:t>Electronic</w:t>
      </w:r>
      <w:r>
        <w:rPr>
          <w:color w:val="231F20"/>
          <w:spacing w:val="-1"/>
          <w:sz w:val="24"/>
        </w:rPr>
        <w:t> </w:t>
      </w:r>
      <w:r>
        <w:rPr>
          <w:color w:val="231F20"/>
          <w:sz w:val="24"/>
        </w:rPr>
        <w:t>security</w:t>
      </w:r>
    </w:p>
    <w:p>
      <w:pPr>
        <w:pStyle w:val="BodyText"/>
        <w:spacing w:line="254" w:lineRule="auto" w:before="45"/>
        <w:ind w:right="41"/>
      </w:pPr>
      <w:r>
        <w:rPr>
          <w:color w:val="231F20"/>
        </w:rPr>
        <w:t>The</w:t>
      </w:r>
      <w:r>
        <w:rPr>
          <w:color w:val="231F20"/>
          <w:spacing w:val="-14"/>
        </w:rPr>
        <w:t> </w:t>
      </w:r>
      <w:r>
        <w:rPr>
          <w:color w:val="231F20"/>
        </w:rPr>
        <w:t>Philippines</w:t>
      </w:r>
      <w:r>
        <w:rPr>
          <w:color w:val="231F20"/>
          <w:spacing w:val="-14"/>
        </w:rPr>
        <w:t> </w:t>
      </w:r>
      <w:r>
        <w:rPr>
          <w:color w:val="231F20"/>
        </w:rPr>
        <w:t>is</w:t>
      </w:r>
      <w:r>
        <w:rPr>
          <w:color w:val="231F20"/>
          <w:spacing w:val="-14"/>
        </w:rPr>
        <w:t> </w:t>
      </w:r>
      <w:r>
        <w:rPr>
          <w:color w:val="231F20"/>
        </w:rPr>
        <w:t>still</w:t>
      </w:r>
      <w:r>
        <w:rPr>
          <w:color w:val="231F20"/>
          <w:spacing w:val="-14"/>
        </w:rPr>
        <w:t> </w:t>
      </w:r>
      <w:r>
        <w:rPr>
          <w:color w:val="231F20"/>
        </w:rPr>
        <w:t>in</w:t>
      </w:r>
      <w:r>
        <w:rPr>
          <w:color w:val="231F20"/>
          <w:spacing w:val="-14"/>
        </w:rPr>
        <w:t> </w:t>
      </w:r>
      <w:r>
        <w:rPr>
          <w:color w:val="231F20"/>
        </w:rPr>
        <w:t>the</w:t>
      </w:r>
      <w:r>
        <w:rPr>
          <w:color w:val="231F20"/>
          <w:spacing w:val="-14"/>
        </w:rPr>
        <w:t> </w:t>
      </w:r>
      <w:r>
        <w:rPr>
          <w:color w:val="231F20"/>
        </w:rPr>
        <w:t>bottom</w:t>
      </w:r>
      <w:r>
        <w:rPr>
          <w:color w:val="231F20"/>
          <w:spacing w:val="-14"/>
        </w:rPr>
        <w:t> </w:t>
      </w:r>
      <w:r>
        <w:rPr>
          <w:color w:val="231F20"/>
        </w:rPr>
        <w:t>end</w:t>
      </w:r>
      <w:r>
        <w:rPr>
          <w:color w:val="231F20"/>
          <w:spacing w:val="-14"/>
        </w:rPr>
        <w:t> </w:t>
      </w:r>
      <w:r>
        <w:rPr>
          <w:color w:val="231F20"/>
        </w:rPr>
        <w:t>when it comes to internet quality, ranking 77 out of the 85 countries. It has an average mobile speed of 16.14 mbps compared to 33.53 mbps </w:t>
      </w:r>
      <w:r>
        <w:rPr>
          <w:color w:val="231F20"/>
          <w:spacing w:val="-3"/>
        </w:rPr>
        <w:t>global </w:t>
      </w:r>
      <w:r>
        <w:rPr>
          <w:color w:val="231F20"/>
        </w:rPr>
        <w:t>average. The broadband speed of the Philippines is</w:t>
      </w:r>
      <w:r>
        <w:rPr>
          <w:color w:val="231F20"/>
          <w:spacing w:val="-21"/>
        </w:rPr>
        <w:t> </w:t>
      </w:r>
      <w:r>
        <w:rPr>
          <w:color w:val="231F20"/>
        </w:rPr>
        <w:t>an</w:t>
      </w:r>
      <w:r>
        <w:rPr>
          <w:color w:val="231F20"/>
          <w:spacing w:val="-20"/>
        </w:rPr>
        <w:t> </w:t>
      </w:r>
      <w:r>
        <w:rPr>
          <w:color w:val="231F20"/>
        </w:rPr>
        <w:t>average</w:t>
      </w:r>
      <w:r>
        <w:rPr>
          <w:color w:val="231F20"/>
          <w:spacing w:val="-20"/>
        </w:rPr>
        <w:t> </w:t>
      </w:r>
      <w:r>
        <w:rPr>
          <w:color w:val="231F20"/>
        </w:rPr>
        <w:t>of</w:t>
      </w:r>
      <w:r>
        <w:rPr>
          <w:color w:val="231F20"/>
          <w:spacing w:val="-20"/>
        </w:rPr>
        <w:t> </w:t>
      </w:r>
      <w:r>
        <w:rPr>
          <w:color w:val="231F20"/>
        </w:rPr>
        <w:t>6.05</w:t>
      </w:r>
      <w:r>
        <w:rPr>
          <w:color w:val="231F20"/>
          <w:spacing w:val="-21"/>
        </w:rPr>
        <w:t> </w:t>
      </w:r>
      <w:r>
        <w:rPr>
          <w:color w:val="231F20"/>
        </w:rPr>
        <w:t>mbps</w:t>
      </w:r>
      <w:r>
        <w:rPr>
          <w:color w:val="231F20"/>
          <w:spacing w:val="-20"/>
        </w:rPr>
        <w:t> </w:t>
      </w:r>
      <w:r>
        <w:rPr>
          <w:color w:val="231F20"/>
        </w:rPr>
        <w:t>compared</w:t>
      </w:r>
      <w:r>
        <w:rPr>
          <w:color w:val="231F20"/>
          <w:spacing w:val="-20"/>
        </w:rPr>
        <w:t> </w:t>
      </w:r>
      <w:r>
        <w:rPr>
          <w:color w:val="231F20"/>
        </w:rPr>
        <w:t>to</w:t>
      </w:r>
      <w:r>
        <w:rPr>
          <w:color w:val="231F20"/>
          <w:spacing w:val="-20"/>
        </w:rPr>
        <w:t> </w:t>
      </w:r>
      <w:r>
        <w:rPr>
          <w:color w:val="231F20"/>
        </w:rPr>
        <w:t>the</w:t>
      </w:r>
      <w:r>
        <w:rPr>
          <w:color w:val="231F20"/>
          <w:spacing w:val="-21"/>
        </w:rPr>
        <w:t> </w:t>
      </w:r>
      <w:r>
        <w:rPr>
          <w:color w:val="231F20"/>
        </w:rPr>
        <w:t>global average</w:t>
      </w:r>
      <w:r>
        <w:rPr>
          <w:color w:val="231F20"/>
          <w:spacing w:val="-8"/>
        </w:rPr>
        <w:t> </w:t>
      </w:r>
      <w:r>
        <w:rPr>
          <w:color w:val="231F20"/>
        </w:rPr>
        <w:t>of</w:t>
      </w:r>
      <w:r>
        <w:rPr>
          <w:color w:val="231F20"/>
          <w:spacing w:val="-7"/>
        </w:rPr>
        <w:t> </w:t>
      </w:r>
      <w:r>
        <w:rPr>
          <w:color w:val="231F20"/>
        </w:rPr>
        <w:t>15.94</w:t>
      </w:r>
      <w:r>
        <w:rPr>
          <w:color w:val="231F20"/>
          <w:spacing w:val="-7"/>
        </w:rPr>
        <w:t> </w:t>
      </w:r>
      <w:r>
        <w:rPr>
          <w:color w:val="231F20"/>
        </w:rPr>
        <w:t>mbps.</w:t>
      </w:r>
      <w:r>
        <w:rPr>
          <w:color w:val="231F20"/>
          <w:spacing w:val="-12"/>
        </w:rPr>
        <w:t> </w:t>
      </w:r>
      <w:r>
        <w:rPr>
          <w:color w:val="231F20"/>
        </w:rPr>
        <w:t>When</w:t>
      </w:r>
      <w:r>
        <w:rPr>
          <w:color w:val="231F20"/>
          <w:spacing w:val="-7"/>
        </w:rPr>
        <w:t> </w:t>
      </w:r>
      <w:r>
        <w:rPr>
          <w:color w:val="231F20"/>
        </w:rPr>
        <w:t>it</w:t>
      </w:r>
      <w:r>
        <w:rPr>
          <w:color w:val="231F20"/>
          <w:spacing w:val="-7"/>
        </w:rPr>
        <w:t> </w:t>
      </w:r>
      <w:r>
        <w:rPr>
          <w:color w:val="231F20"/>
        </w:rPr>
        <w:t>comes</w:t>
      </w:r>
      <w:r>
        <w:rPr>
          <w:color w:val="231F20"/>
          <w:spacing w:val="-8"/>
        </w:rPr>
        <w:t> </w:t>
      </w:r>
      <w:r>
        <w:rPr>
          <w:color w:val="231F20"/>
        </w:rPr>
        <w:t>to</w:t>
      </w:r>
      <w:r>
        <w:rPr>
          <w:color w:val="231F20"/>
          <w:spacing w:val="-7"/>
        </w:rPr>
        <w:t> </w:t>
      </w:r>
      <w:r>
        <w:rPr>
          <w:color w:val="231F20"/>
        </w:rPr>
        <w:t>mobile internet </w:t>
      </w:r>
      <w:r>
        <w:rPr>
          <w:color w:val="231F20"/>
          <w:spacing w:val="-3"/>
        </w:rPr>
        <w:t>stability, </w:t>
      </w:r>
      <w:r>
        <w:rPr>
          <w:color w:val="231F20"/>
        </w:rPr>
        <w:t>Philippines was given a score of 0.8 while the global average is 0.94. And as for broadband internet </w:t>
      </w:r>
      <w:r>
        <w:rPr>
          <w:color w:val="231F20"/>
          <w:spacing w:val="-3"/>
        </w:rPr>
        <w:t>stability, </w:t>
      </w:r>
      <w:r>
        <w:rPr>
          <w:color w:val="231F20"/>
        </w:rPr>
        <w:t>0.77 compared to the 0.91 global average.</w:t>
      </w:r>
    </w:p>
    <w:p>
      <w:pPr>
        <w:pStyle w:val="BodyText"/>
        <w:spacing w:line="254" w:lineRule="auto" w:before="34"/>
        <w:ind w:right="38"/>
      </w:pPr>
      <w:r>
        <w:rPr>
          <w:color w:val="231F20"/>
        </w:rPr>
        <w:t>As for the electronic infrastructure, the Philippines got the rank of 67 out of 85. The gauge</w:t>
      </w:r>
      <w:r>
        <w:rPr>
          <w:color w:val="231F20"/>
          <w:spacing w:val="-10"/>
        </w:rPr>
        <w:t> </w:t>
      </w:r>
      <w:r>
        <w:rPr>
          <w:color w:val="231F20"/>
        </w:rPr>
        <w:t>for</w:t>
      </w:r>
      <w:r>
        <w:rPr>
          <w:color w:val="231F20"/>
          <w:spacing w:val="-10"/>
        </w:rPr>
        <w:t> </w:t>
      </w:r>
      <w:r>
        <w:rPr>
          <w:color w:val="231F20"/>
        </w:rPr>
        <w:t>this</w:t>
      </w:r>
      <w:r>
        <w:rPr>
          <w:color w:val="231F20"/>
          <w:spacing w:val="-10"/>
        </w:rPr>
        <w:t> </w:t>
      </w:r>
      <w:r>
        <w:rPr>
          <w:color w:val="231F20"/>
        </w:rPr>
        <w:t>metric</w:t>
      </w:r>
      <w:r>
        <w:rPr>
          <w:color w:val="231F20"/>
          <w:spacing w:val="-10"/>
        </w:rPr>
        <w:t> </w:t>
      </w:r>
      <w:r>
        <w:rPr>
          <w:color w:val="231F20"/>
        </w:rPr>
        <w:t>is</w:t>
      </w:r>
      <w:r>
        <w:rPr>
          <w:color w:val="231F20"/>
          <w:spacing w:val="-10"/>
        </w:rPr>
        <w:t> </w:t>
      </w:r>
      <w:r>
        <w:rPr>
          <w:color w:val="231F20"/>
        </w:rPr>
        <w:t>the</w:t>
      </w:r>
      <w:r>
        <w:rPr>
          <w:color w:val="231F20"/>
          <w:spacing w:val="-10"/>
        </w:rPr>
        <w:t> </w:t>
      </w:r>
      <w:r>
        <w:rPr>
          <w:color w:val="231F20"/>
        </w:rPr>
        <w:t>number</w:t>
      </w:r>
      <w:r>
        <w:rPr>
          <w:color w:val="231F20"/>
          <w:spacing w:val="-10"/>
        </w:rPr>
        <w:t> </w:t>
      </w:r>
      <w:r>
        <w:rPr>
          <w:color w:val="231F20"/>
        </w:rPr>
        <w:t>of</w:t>
      </w:r>
      <w:r>
        <w:rPr>
          <w:color w:val="231F20"/>
          <w:spacing w:val="-10"/>
        </w:rPr>
        <w:t> </w:t>
      </w:r>
      <w:r>
        <w:rPr>
          <w:color w:val="231F20"/>
        </w:rPr>
        <w:t>individuals using the internet (per 100 inhabitants) and </w:t>
      </w:r>
      <w:r>
        <w:rPr>
          <w:color w:val="231F20"/>
          <w:spacing w:val="-4"/>
        </w:rPr>
        <w:t>ICT </w:t>
      </w:r>
      <w:r>
        <w:rPr>
          <w:color w:val="231F20"/>
        </w:rPr>
        <w:t>adoption.</w:t>
      </w:r>
    </w:p>
    <w:p>
      <w:pPr>
        <w:pStyle w:val="BodyText"/>
        <w:spacing w:line="254" w:lineRule="auto" w:before="32"/>
        <w:ind w:right="42"/>
      </w:pPr>
      <w:r>
        <w:rPr>
          <w:color w:val="231F20"/>
        </w:rPr>
        <w:t>The country got a higher rank for the metrics of electronic security and electronic</w:t>
      </w:r>
      <w:r>
        <w:rPr>
          <w:color w:val="231F20"/>
          <w:spacing w:val="-44"/>
        </w:rPr>
        <w:t> </w:t>
      </w:r>
      <w:r>
        <w:rPr>
          <w:color w:val="231F20"/>
        </w:rPr>
        <w:t>government. Philippines ranked 46 for electronic security and 36</w:t>
      </w:r>
      <w:r>
        <w:rPr>
          <w:color w:val="231F20"/>
          <w:vertAlign w:val="superscript"/>
        </w:rPr>
        <w:t>th</w:t>
      </w:r>
      <w:r>
        <w:rPr>
          <w:color w:val="231F20"/>
          <w:vertAlign w:val="baseline"/>
        </w:rPr>
        <w:t> electronic</w:t>
      </w:r>
      <w:r>
        <w:rPr>
          <w:color w:val="231F20"/>
          <w:spacing w:val="-1"/>
          <w:vertAlign w:val="baseline"/>
        </w:rPr>
        <w:t> </w:t>
      </w:r>
      <w:r>
        <w:rPr>
          <w:color w:val="231F20"/>
          <w:vertAlign w:val="baseline"/>
        </w:rPr>
        <w:t>government.</w:t>
      </w:r>
    </w:p>
    <w:p>
      <w:pPr>
        <w:pStyle w:val="ListParagraph"/>
        <w:numPr>
          <w:ilvl w:val="1"/>
          <w:numId w:val="1"/>
        </w:numPr>
        <w:tabs>
          <w:tab w:pos="769" w:val="left" w:leader="none"/>
        </w:tabs>
        <w:spacing w:line="240" w:lineRule="auto" w:before="156" w:after="0"/>
        <w:ind w:left="768" w:right="0" w:hanging="386"/>
        <w:jc w:val="left"/>
        <w:rPr>
          <w:rFonts w:ascii="Trebuchet MS"/>
          <w:b/>
          <w:sz w:val="22"/>
        </w:rPr>
      </w:pPr>
      <w:r>
        <w:rPr>
          <w:rFonts w:ascii="Trebuchet MS"/>
          <w:b/>
          <w:color w:val="808285"/>
          <w:w w:val="85"/>
          <w:sz w:val="22"/>
        </w:rPr>
        <w:br w:type="column"/>
      </w:r>
      <w:r>
        <w:rPr>
          <w:rFonts w:ascii="Trebuchet MS"/>
          <w:b/>
          <w:color w:val="808285"/>
          <w:w w:val="95"/>
          <w:sz w:val="22"/>
        </w:rPr>
        <w:t>Digital</w:t>
      </w:r>
      <w:r>
        <w:rPr>
          <w:rFonts w:ascii="Trebuchet MS"/>
          <w:b/>
          <w:color w:val="808285"/>
          <w:spacing w:val="-18"/>
          <w:w w:val="95"/>
          <w:sz w:val="22"/>
        </w:rPr>
        <w:t> </w:t>
      </w:r>
      <w:r>
        <w:rPr>
          <w:rFonts w:ascii="Trebuchet MS"/>
          <w:b/>
          <w:color w:val="808285"/>
          <w:w w:val="95"/>
          <w:sz w:val="22"/>
        </w:rPr>
        <w:t>capacities</w:t>
      </w:r>
      <w:r>
        <w:rPr>
          <w:rFonts w:ascii="Trebuchet MS"/>
          <w:b/>
          <w:color w:val="808285"/>
          <w:spacing w:val="-18"/>
          <w:w w:val="95"/>
          <w:sz w:val="22"/>
        </w:rPr>
        <w:t> </w:t>
      </w:r>
      <w:r>
        <w:rPr>
          <w:rFonts w:ascii="Trebuchet MS"/>
          <w:b/>
          <w:color w:val="808285"/>
          <w:w w:val="95"/>
          <w:sz w:val="22"/>
        </w:rPr>
        <w:t>of</w:t>
      </w:r>
      <w:r>
        <w:rPr>
          <w:rFonts w:ascii="Trebuchet MS"/>
          <w:b/>
          <w:color w:val="808285"/>
          <w:spacing w:val="-18"/>
          <w:w w:val="95"/>
          <w:sz w:val="22"/>
        </w:rPr>
        <w:t> </w:t>
      </w:r>
      <w:r>
        <w:rPr>
          <w:rFonts w:ascii="Trebuchet MS"/>
          <w:b/>
          <w:color w:val="808285"/>
          <w:w w:val="95"/>
          <w:sz w:val="22"/>
        </w:rPr>
        <w:t>educators</w:t>
      </w:r>
    </w:p>
    <w:p>
      <w:pPr>
        <w:pStyle w:val="BodyText"/>
        <w:spacing w:line="252" w:lineRule="auto" w:before="46"/>
        <w:ind w:right="229"/>
      </w:pPr>
      <w:r>
        <w:rPr>
          <w:color w:val="231F20"/>
        </w:rPr>
        <w:t>Faculty indifference and resistance to technology</w:t>
      </w:r>
      <w:r>
        <w:rPr>
          <w:color w:val="231F20"/>
          <w:spacing w:val="-11"/>
        </w:rPr>
        <w:t> </w:t>
      </w:r>
      <w:r>
        <w:rPr>
          <w:color w:val="231F20"/>
        </w:rPr>
        <w:t>is</w:t>
      </w:r>
      <w:r>
        <w:rPr>
          <w:color w:val="231F20"/>
          <w:spacing w:val="-10"/>
        </w:rPr>
        <w:t> </w:t>
      </w:r>
      <w:r>
        <w:rPr>
          <w:color w:val="231F20"/>
        </w:rPr>
        <w:t>another</w:t>
      </w:r>
      <w:r>
        <w:rPr>
          <w:color w:val="231F20"/>
          <w:spacing w:val="-11"/>
        </w:rPr>
        <w:t> </w:t>
      </w:r>
      <w:r>
        <w:rPr>
          <w:color w:val="231F20"/>
        </w:rPr>
        <w:t>challenge</w:t>
      </w:r>
      <w:r>
        <w:rPr>
          <w:color w:val="231F20"/>
          <w:spacing w:val="-11"/>
        </w:rPr>
        <w:t> </w:t>
      </w:r>
      <w:r>
        <w:rPr>
          <w:color w:val="231F20"/>
        </w:rPr>
        <w:t>to</w:t>
      </w:r>
      <w:r>
        <w:rPr>
          <w:color w:val="231F20"/>
          <w:spacing w:val="-10"/>
        </w:rPr>
        <w:t> </w:t>
      </w:r>
      <w:r>
        <w:rPr>
          <w:color w:val="231F20"/>
        </w:rPr>
        <w:t>e-learning</w:t>
      </w:r>
      <w:r>
        <w:rPr>
          <w:color w:val="231F20"/>
          <w:spacing w:val="-11"/>
        </w:rPr>
        <w:t> </w:t>
      </w:r>
      <w:r>
        <w:rPr>
          <w:color w:val="231F20"/>
          <w:spacing w:val="-4"/>
        </w:rPr>
        <w:t>and </w:t>
      </w:r>
      <w:r>
        <w:rPr>
          <w:color w:val="231F20"/>
        </w:rPr>
        <w:t>the promotion and transfer of digital</w:t>
      </w:r>
      <w:r>
        <w:rPr>
          <w:color w:val="231F20"/>
          <w:spacing w:val="-4"/>
        </w:rPr>
        <w:t> </w:t>
      </w:r>
      <w:r>
        <w:rPr>
          <w:color w:val="231F20"/>
        </w:rPr>
        <w:t>skills.</w:t>
      </w:r>
    </w:p>
    <w:p>
      <w:pPr>
        <w:pStyle w:val="BodyText"/>
        <w:spacing w:line="252" w:lineRule="auto" w:before="31"/>
        <w:ind w:right="221"/>
      </w:pPr>
      <w:r>
        <w:rPr>
          <w:color w:val="231F20"/>
        </w:rPr>
        <w:t>The study of Dr. Patricia Arinto entitled “Issues and Challenges on Open and Distance e-Learning: Perspectives from the Philippines,” discusses the issues and challenges that ODeL poses for the Philippines’ Open University from the point of view of the institution’s leading ODeL practitioners (Arinto, 2016). The results show that faculty indifference and resistance to technology is also experienced even with the country’s leading ODeL institution. Two of the participants of the study said that ODeL requires not only the acquisition of technology-related skills but also a pedagogical re-orientation, which many academics would find challenging (Arinto, 2016).</w:t>
      </w:r>
    </w:p>
    <w:p>
      <w:pPr>
        <w:pStyle w:val="BodyText"/>
        <w:spacing w:line="252" w:lineRule="auto" w:before="44"/>
        <w:ind w:right="230"/>
      </w:pPr>
      <w:r>
        <w:rPr>
          <w:color w:val="231F20"/>
        </w:rPr>
        <w:t>One of the respondents pointed out </w:t>
      </w:r>
      <w:r>
        <w:rPr>
          <w:color w:val="231F20"/>
          <w:spacing w:val="-3"/>
        </w:rPr>
        <w:t>that </w:t>
      </w:r>
      <w:r>
        <w:rPr>
          <w:color w:val="231F20"/>
        </w:rPr>
        <w:t>faculty members are selected to teach courses</w:t>
      </w:r>
      <w:r>
        <w:rPr>
          <w:color w:val="231F20"/>
          <w:spacing w:val="-25"/>
        </w:rPr>
        <w:t> </w:t>
      </w:r>
      <w:r>
        <w:rPr>
          <w:color w:val="231F20"/>
        </w:rPr>
        <w:t>on the basis of their expertise in the subject matter, and they do not necessarily have knowledge </w:t>
      </w:r>
      <w:r>
        <w:rPr>
          <w:color w:val="231F20"/>
          <w:spacing w:val="-6"/>
        </w:rPr>
        <w:t>of </w:t>
      </w:r>
      <w:r>
        <w:rPr>
          <w:color w:val="231F20"/>
        </w:rPr>
        <w:t>appropriate and effective pedagogy especially for online learning contexts (Arinto, 2016).</w:t>
      </w:r>
    </w:p>
    <w:p>
      <w:pPr>
        <w:pStyle w:val="BodyText"/>
        <w:spacing w:line="252" w:lineRule="auto" w:before="34"/>
        <w:ind w:right="230"/>
      </w:pPr>
      <w:r>
        <w:rPr>
          <w:color w:val="231F20"/>
        </w:rPr>
        <w:t>The pedagogy in DE is very different from that in face-to-face teaching. E-learning </w:t>
      </w:r>
      <w:r>
        <w:rPr>
          <w:color w:val="231F20"/>
          <w:spacing w:val="-3"/>
        </w:rPr>
        <w:t>means </w:t>
      </w:r>
      <w:r>
        <w:rPr>
          <w:color w:val="231F20"/>
        </w:rPr>
        <w:t>using the computer to send and receive emails  to address the concerns of the students which    is simply to augment face-to-face setting. The result of the study also shows that despite years of being in the forefront of ODeL, UPOU is still confronted with these concerns which makes it understandable why majority of the educators </w:t>
      </w:r>
      <w:r>
        <w:rPr>
          <w:color w:val="231F20"/>
          <w:spacing w:val="-6"/>
        </w:rPr>
        <w:t>in </w:t>
      </w:r>
      <w:r>
        <w:rPr>
          <w:color w:val="231F20"/>
        </w:rPr>
        <w:t>the country are apprehensive and struggling on how to go about this unprecedented</w:t>
      </w:r>
      <w:r>
        <w:rPr>
          <w:color w:val="231F20"/>
          <w:spacing w:val="-2"/>
        </w:rPr>
        <w:t> </w:t>
      </w:r>
      <w:r>
        <w:rPr>
          <w:color w:val="231F20"/>
        </w:rPr>
        <w:t>shift.</w:t>
      </w:r>
    </w:p>
    <w:p>
      <w:pPr>
        <w:pStyle w:val="BodyText"/>
        <w:spacing w:line="252" w:lineRule="auto" w:before="40"/>
        <w:ind w:right="230"/>
      </w:pPr>
      <w:r>
        <w:rPr>
          <w:color w:val="231F20"/>
        </w:rPr>
        <w:t>During the period of COVID-19, a quick survey was conducted by the researchers about the</w:t>
      </w:r>
      <w:r>
        <w:rPr>
          <w:color w:val="231F20"/>
          <w:spacing w:val="-17"/>
        </w:rPr>
        <w:t> </w:t>
      </w:r>
      <w:r>
        <w:rPr>
          <w:color w:val="231F20"/>
        </w:rPr>
        <w:t>online</w:t>
      </w:r>
      <w:r>
        <w:rPr>
          <w:color w:val="231F20"/>
          <w:spacing w:val="-17"/>
        </w:rPr>
        <w:t> </w:t>
      </w:r>
      <w:r>
        <w:rPr>
          <w:color w:val="231F20"/>
        </w:rPr>
        <w:t>readiness</w:t>
      </w:r>
      <w:r>
        <w:rPr>
          <w:color w:val="231F20"/>
          <w:spacing w:val="-17"/>
        </w:rPr>
        <w:t> </w:t>
      </w:r>
      <w:r>
        <w:rPr>
          <w:color w:val="231F20"/>
        </w:rPr>
        <w:t>of</w:t>
      </w:r>
      <w:r>
        <w:rPr>
          <w:color w:val="231F20"/>
          <w:spacing w:val="-17"/>
        </w:rPr>
        <w:t> </w:t>
      </w:r>
      <w:r>
        <w:rPr>
          <w:color w:val="231F20"/>
          <w:spacing w:val="-3"/>
        </w:rPr>
        <w:t>110</w:t>
      </w:r>
      <w:r>
        <w:rPr>
          <w:color w:val="231F20"/>
          <w:spacing w:val="-17"/>
        </w:rPr>
        <w:t> </w:t>
      </w:r>
      <w:r>
        <w:rPr>
          <w:color w:val="231F20"/>
        </w:rPr>
        <w:t>Public</w:t>
      </w:r>
      <w:r>
        <w:rPr>
          <w:color w:val="231F20"/>
          <w:spacing w:val="-29"/>
        </w:rPr>
        <w:t> </w:t>
      </w:r>
      <w:r>
        <w:rPr>
          <w:color w:val="231F20"/>
        </w:rPr>
        <w:t>Administration and Governance faculty members all over the Philippines. The figures showed that most of  the respondents agreed that  they  have  </w:t>
      </w:r>
      <w:r>
        <w:rPr>
          <w:color w:val="231F20"/>
          <w:spacing w:val="-3"/>
        </w:rPr>
        <w:t>access </w:t>
      </w:r>
      <w:r>
        <w:rPr>
          <w:color w:val="231F20"/>
        </w:rPr>
        <w:t>to a stable, reasonably fast and reliable internet connection with 86%. The rest did not</w:t>
      </w:r>
      <w:r>
        <w:rPr>
          <w:color w:val="231F20"/>
          <w:spacing w:val="-8"/>
        </w:rPr>
        <w:t> </w:t>
      </w:r>
      <w:r>
        <w:rPr>
          <w:color w:val="231F20"/>
        </w:rPr>
        <w:t>agree.</w:t>
      </w:r>
    </w:p>
    <w:p>
      <w:pPr>
        <w:pStyle w:val="BodyText"/>
        <w:spacing w:line="252" w:lineRule="auto" w:before="37"/>
        <w:ind w:right="230"/>
      </w:pPr>
      <w:r>
        <w:rPr>
          <w:color w:val="231F20"/>
        </w:rPr>
        <w:t>When it comes to being knowledgeable about computer and internet related operations, the results are summarized in the table below (see Table 1).</w:t>
      </w:r>
    </w:p>
    <w:p>
      <w:pPr>
        <w:spacing w:after="0" w:line="252" w:lineRule="auto"/>
        <w:sectPr>
          <w:type w:val="continuous"/>
          <w:pgSz w:w="11740" w:h="16670"/>
          <w:pgMar w:top="0" w:bottom="880" w:left="920" w:right="900"/>
          <w:cols w:num="2" w:equalWidth="0">
            <w:col w:w="4817" w:space="93"/>
            <w:col w:w="5010"/>
          </w:cols>
        </w:sectPr>
      </w:pPr>
    </w:p>
    <w:p>
      <w:pPr>
        <w:pStyle w:val="BodyText"/>
        <w:ind w:left="0" w:firstLine="0"/>
        <w:jc w:val="left"/>
        <w:rPr>
          <w:sz w:val="20"/>
        </w:rPr>
      </w:pPr>
    </w:p>
    <w:p>
      <w:pPr>
        <w:pStyle w:val="BodyText"/>
        <w:spacing w:before="10"/>
        <w:ind w:left="0" w:firstLine="0"/>
        <w:jc w:val="left"/>
        <w:rPr>
          <w:sz w:val="27"/>
        </w:rPr>
      </w:pPr>
    </w:p>
    <w:p>
      <w:pPr>
        <w:spacing w:before="145"/>
        <w:ind w:left="213" w:right="0" w:firstLine="0"/>
        <w:jc w:val="left"/>
        <w:rPr>
          <w:rFonts w:ascii="Arial"/>
          <w:b/>
          <w:sz w:val="22"/>
        </w:rPr>
      </w:pPr>
      <w:r>
        <w:rPr>
          <w:rFonts w:ascii="Arial"/>
          <w:b/>
          <w:color w:val="808285"/>
          <w:w w:val="95"/>
          <w:sz w:val="22"/>
        </w:rPr>
        <w:t>Table 1: </w:t>
      </w:r>
      <w:r>
        <w:rPr>
          <w:rFonts w:ascii="Arial"/>
          <w:b/>
          <w:color w:val="231F20"/>
          <w:w w:val="95"/>
          <w:sz w:val="22"/>
        </w:rPr>
        <w:t>Familiarity with Various Online Tools of ASPAP Faculty Members, April 2020</w:t>
      </w:r>
    </w:p>
    <w:p>
      <w:pPr>
        <w:pStyle w:val="BodyText"/>
        <w:spacing w:before="9"/>
        <w:ind w:left="0" w:firstLine="0"/>
        <w:jc w:val="left"/>
        <w:rPr>
          <w:rFonts w:ascii="Arial"/>
          <w:b/>
          <w:sz w:val="12"/>
        </w:rPr>
      </w:pPr>
    </w:p>
    <w:tbl>
      <w:tblPr>
        <w:tblW w:w="0" w:type="auto"/>
        <w:jc w:val="left"/>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5"/>
        <w:gridCol w:w="1402"/>
        <w:gridCol w:w="838"/>
        <w:gridCol w:w="1058"/>
        <w:gridCol w:w="1748"/>
      </w:tblGrid>
      <w:tr>
        <w:trPr>
          <w:trHeight w:val="367" w:hRule="atLeast"/>
        </w:trPr>
        <w:tc>
          <w:tcPr>
            <w:tcW w:w="4535" w:type="dxa"/>
            <w:tcBorders>
              <w:bottom w:val="single" w:sz="2" w:space="0" w:color="231F20"/>
            </w:tcBorders>
            <w:shd w:val="clear" w:color="auto" w:fill="808285"/>
          </w:tcPr>
          <w:p>
            <w:pPr>
              <w:pStyle w:val="TableParagraph"/>
              <w:spacing w:before="78"/>
              <w:rPr>
                <w:rFonts w:ascii="Arial"/>
                <w:b/>
                <w:sz w:val="19"/>
              </w:rPr>
            </w:pPr>
            <w:r>
              <w:rPr>
                <w:rFonts w:ascii="Arial"/>
                <w:b/>
                <w:color w:val="FFFFFF"/>
                <w:w w:val="90"/>
                <w:sz w:val="19"/>
              </w:rPr>
              <w:t>Familiarity with online tools</w:t>
            </w:r>
          </w:p>
        </w:tc>
        <w:tc>
          <w:tcPr>
            <w:tcW w:w="1402" w:type="dxa"/>
            <w:tcBorders>
              <w:bottom w:val="single" w:sz="2" w:space="0" w:color="231F20"/>
            </w:tcBorders>
            <w:shd w:val="clear" w:color="auto" w:fill="808285"/>
          </w:tcPr>
          <w:p>
            <w:pPr>
              <w:pStyle w:val="TableParagraph"/>
              <w:spacing w:before="78"/>
              <w:rPr>
                <w:rFonts w:ascii="Arial"/>
                <w:b/>
                <w:sz w:val="19"/>
              </w:rPr>
            </w:pPr>
            <w:r>
              <w:rPr>
                <w:rFonts w:ascii="Arial"/>
                <w:b/>
                <w:color w:val="FFFFFF"/>
                <w:w w:val="90"/>
                <w:sz w:val="19"/>
              </w:rPr>
              <w:t>Strongly Agree</w:t>
            </w:r>
          </w:p>
        </w:tc>
        <w:tc>
          <w:tcPr>
            <w:tcW w:w="838" w:type="dxa"/>
            <w:tcBorders>
              <w:bottom w:val="single" w:sz="2" w:space="0" w:color="231F20"/>
            </w:tcBorders>
            <w:shd w:val="clear" w:color="auto" w:fill="808285"/>
          </w:tcPr>
          <w:p>
            <w:pPr>
              <w:pStyle w:val="TableParagraph"/>
              <w:spacing w:before="78"/>
              <w:ind w:left="70" w:right="115"/>
              <w:jc w:val="center"/>
              <w:rPr>
                <w:rFonts w:ascii="Arial"/>
                <w:b/>
                <w:sz w:val="19"/>
              </w:rPr>
            </w:pPr>
            <w:r>
              <w:rPr>
                <w:rFonts w:ascii="Arial"/>
                <w:b/>
                <w:color w:val="FFFFFF"/>
                <w:w w:val="90"/>
                <w:sz w:val="19"/>
              </w:rPr>
              <w:t>Agree</w:t>
            </w:r>
          </w:p>
        </w:tc>
        <w:tc>
          <w:tcPr>
            <w:tcW w:w="1058" w:type="dxa"/>
            <w:tcBorders>
              <w:bottom w:val="single" w:sz="2" w:space="0" w:color="231F20"/>
            </w:tcBorders>
            <w:shd w:val="clear" w:color="auto" w:fill="808285"/>
          </w:tcPr>
          <w:p>
            <w:pPr>
              <w:pStyle w:val="TableParagraph"/>
              <w:spacing w:before="78"/>
              <w:ind w:left="175"/>
              <w:rPr>
                <w:rFonts w:ascii="Arial"/>
                <w:b/>
                <w:sz w:val="19"/>
              </w:rPr>
            </w:pPr>
            <w:r>
              <w:rPr>
                <w:rFonts w:ascii="Arial"/>
                <w:b/>
                <w:color w:val="FFFFFF"/>
                <w:w w:val="95"/>
                <w:sz w:val="19"/>
              </w:rPr>
              <w:t>Disagree</w:t>
            </w:r>
          </w:p>
        </w:tc>
        <w:tc>
          <w:tcPr>
            <w:tcW w:w="1748" w:type="dxa"/>
            <w:tcBorders>
              <w:bottom w:val="single" w:sz="2" w:space="0" w:color="231F20"/>
            </w:tcBorders>
            <w:shd w:val="clear" w:color="auto" w:fill="808285"/>
          </w:tcPr>
          <w:p>
            <w:pPr>
              <w:pStyle w:val="TableParagraph"/>
              <w:spacing w:before="78"/>
              <w:ind w:left="211"/>
              <w:rPr>
                <w:rFonts w:ascii="Arial"/>
                <w:b/>
                <w:sz w:val="19"/>
              </w:rPr>
            </w:pPr>
            <w:r>
              <w:rPr>
                <w:rFonts w:ascii="Arial"/>
                <w:b/>
                <w:color w:val="FFFFFF"/>
                <w:w w:val="90"/>
                <w:sz w:val="19"/>
              </w:rPr>
              <w:t>Strongly Disagree</w:t>
            </w:r>
          </w:p>
        </w:tc>
      </w:tr>
      <w:tr>
        <w:trPr>
          <w:trHeight w:val="372" w:hRule="atLeast"/>
        </w:trPr>
        <w:tc>
          <w:tcPr>
            <w:tcW w:w="4535" w:type="dxa"/>
            <w:tcBorders>
              <w:top w:val="single" w:sz="2" w:space="0" w:color="231F20"/>
              <w:bottom w:val="single" w:sz="2" w:space="0" w:color="231F20"/>
            </w:tcBorders>
          </w:tcPr>
          <w:p>
            <w:pPr>
              <w:pStyle w:val="TableParagraph"/>
              <w:rPr>
                <w:sz w:val="20"/>
              </w:rPr>
            </w:pPr>
            <w:r>
              <w:rPr>
                <w:color w:val="231F20"/>
                <w:w w:val="85"/>
                <w:sz w:val="20"/>
              </w:rPr>
              <w:t>MS Word, PPT, PDF</w:t>
            </w:r>
          </w:p>
        </w:tc>
        <w:tc>
          <w:tcPr>
            <w:tcW w:w="1402" w:type="dxa"/>
            <w:tcBorders>
              <w:top w:val="single" w:sz="2" w:space="0" w:color="231F20"/>
              <w:bottom w:val="single" w:sz="2" w:space="0" w:color="231F20"/>
            </w:tcBorders>
          </w:tcPr>
          <w:p>
            <w:pPr>
              <w:pStyle w:val="TableParagraph"/>
              <w:rPr>
                <w:sz w:val="20"/>
              </w:rPr>
            </w:pPr>
            <w:r>
              <w:rPr>
                <w:color w:val="231F20"/>
                <w:w w:val="85"/>
                <w:sz w:val="20"/>
              </w:rPr>
              <w:t>78.4%</w:t>
            </w:r>
          </w:p>
        </w:tc>
        <w:tc>
          <w:tcPr>
            <w:tcW w:w="838" w:type="dxa"/>
            <w:tcBorders>
              <w:top w:val="single" w:sz="2" w:space="0" w:color="231F20"/>
              <w:bottom w:val="single" w:sz="2" w:space="0" w:color="231F20"/>
            </w:tcBorders>
          </w:tcPr>
          <w:p>
            <w:pPr>
              <w:pStyle w:val="TableParagraph"/>
              <w:ind w:left="115" w:right="115"/>
              <w:jc w:val="center"/>
              <w:rPr>
                <w:sz w:val="20"/>
              </w:rPr>
            </w:pPr>
            <w:r>
              <w:rPr>
                <w:color w:val="231F20"/>
                <w:w w:val="85"/>
                <w:sz w:val="20"/>
              </w:rPr>
              <w:t>19.8%</w:t>
            </w:r>
          </w:p>
        </w:tc>
        <w:tc>
          <w:tcPr>
            <w:tcW w:w="1058" w:type="dxa"/>
            <w:tcBorders>
              <w:top w:val="single" w:sz="2" w:space="0" w:color="231F20"/>
              <w:bottom w:val="single" w:sz="2" w:space="0" w:color="231F20"/>
            </w:tcBorders>
          </w:tcPr>
          <w:p>
            <w:pPr>
              <w:pStyle w:val="TableParagraph"/>
              <w:spacing w:before="0"/>
              <w:ind w:left="0"/>
              <w:rPr>
                <w:rFonts w:ascii="Times New Roman"/>
                <w:sz w:val="22"/>
              </w:rPr>
            </w:pPr>
          </w:p>
        </w:tc>
        <w:tc>
          <w:tcPr>
            <w:tcW w:w="1748" w:type="dxa"/>
            <w:tcBorders>
              <w:top w:val="single" w:sz="2" w:space="0" w:color="231F20"/>
              <w:bottom w:val="single" w:sz="2" w:space="0" w:color="231F20"/>
            </w:tcBorders>
          </w:tcPr>
          <w:p>
            <w:pPr>
              <w:pStyle w:val="TableParagraph"/>
              <w:ind w:left="211"/>
              <w:rPr>
                <w:sz w:val="20"/>
              </w:rPr>
            </w:pPr>
            <w:r>
              <w:rPr>
                <w:color w:val="231F20"/>
                <w:w w:val="85"/>
                <w:sz w:val="20"/>
              </w:rPr>
              <w:t>1.8%</w:t>
            </w:r>
          </w:p>
        </w:tc>
      </w:tr>
      <w:tr>
        <w:trPr>
          <w:trHeight w:val="372" w:hRule="atLeast"/>
        </w:trPr>
        <w:tc>
          <w:tcPr>
            <w:tcW w:w="4535" w:type="dxa"/>
            <w:tcBorders>
              <w:top w:val="single" w:sz="2" w:space="0" w:color="231F20"/>
              <w:bottom w:val="single" w:sz="2" w:space="0" w:color="231F20"/>
            </w:tcBorders>
          </w:tcPr>
          <w:p>
            <w:pPr>
              <w:pStyle w:val="TableParagraph"/>
              <w:rPr>
                <w:sz w:val="20"/>
              </w:rPr>
            </w:pPr>
            <w:r>
              <w:rPr>
                <w:color w:val="231F20"/>
                <w:w w:val="80"/>
                <w:sz w:val="20"/>
              </w:rPr>
              <w:t>Sending and receiving emails with attachment</w:t>
            </w:r>
          </w:p>
        </w:tc>
        <w:tc>
          <w:tcPr>
            <w:tcW w:w="1402" w:type="dxa"/>
            <w:tcBorders>
              <w:top w:val="single" w:sz="2" w:space="0" w:color="231F20"/>
              <w:bottom w:val="single" w:sz="2" w:space="0" w:color="231F20"/>
            </w:tcBorders>
          </w:tcPr>
          <w:p>
            <w:pPr>
              <w:pStyle w:val="TableParagraph"/>
              <w:rPr>
                <w:sz w:val="20"/>
              </w:rPr>
            </w:pPr>
            <w:r>
              <w:rPr>
                <w:color w:val="231F20"/>
                <w:w w:val="85"/>
                <w:sz w:val="20"/>
              </w:rPr>
              <w:t>85.6%</w:t>
            </w:r>
          </w:p>
        </w:tc>
        <w:tc>
          <w:tcPr>
            <w:tcW w:w="838" w:type="dxa"/>
            <w:tcBorders>
              <w:top w:val="single" w:sz="2" w:space="0" w:color="231F20"/>
              <w:bottom w:val="single" w:sz="2" w:space="0" w:color="231F20"/>
            </w:tcBorders>
          </w:tcPr>
          <w:p>
            <w:pPr>
              <w:pStyle w:val="TableParagraph"/>
              <w:ind w:left="115" w:right="115"/>
              <w:jc w:val="center"/>
              <w:rPr>
                <w:sz w:val="20"/>
              </w:rPr>
            </w:pPr>
            <w:r>
              <w:rPr>
                <w:color w:val="231F20"/>
                <w:w w:val="85"/>
                <w:sz w:val="20"/>
              </w:rPr>
              <w:t>12.6%</w:t>
            </w:r>
          </w:p>
        </w:tc>
        <w:tc>
          <w:tcPr>
            <w:tcW w:w="1058" w:type="dxa"/>
            <w:tcBorders>
              <w:top w:val="single" w:sz="2" w:space="0" w:color="231F20"/>
              <w:bottom w:val="single" w:sz="2" w:space="0" w:color="231F20"/>
            </w:tcBorders>
          </w:tcPr>
          <w:p>
            <w:pPr>
              <w:pStyle w:val="TableParagraph"/>
              <w:spacing w:before="0"/>
              <w:ind w:left="0"/>
              <w:rPr>
                <w:rFonts w:ascii="Times New Roman"/>
                <w:sz w:val="22"/>
              </w:rPr>
            </w:pPr>
          </w:p>
        </w:tc>
        <w:tc>
          <w:tcPr>
            <w:tcW w:w="1748" w:type="dxa"/>
            <w:tcBorders>
              <w:top w:val="single" w:sz="2" w:space="0" w:color="231F20"/>
              <w:bottom w:val="single" w:sz="2" w:space="0" w:color="231F20"/>
            </w:tcBorders>
          </w:tcPr>
          <w:p>
            <w:pPr>
              <w:pStyle w:val="TableParagraph"/>
              <w:ind w:left="211"/>
              <w:rPr>
                <w:sz w:val="20"/>
              </w:rPr>
            </w:pPr>
            <w:r>
              <w:rPr>
                <w:color w:val="231F20"/>
                <w:w w:val="85"/>
                <w:sz w:val="20"/>
              </w:rPr>
              <w:t>1.8%</w:t>
            </w:r>
          </w:p>
        </w:tc>
      </w:tr>
      <w:tr>
        <w:trPr>
          <w:trHeight w:val="372" w:hRule="atLeast"/>
        </w:trPr>
        <w:tc>
          <w:tcPr>
            <w:tcW w:w="4535" w:type="dxa"/>
            <w:tcBorders>
              <w:top w:val="single" w:sz="2" w:space="0" w:color="231F20"/>
              <w:bottom w:val="single" w:sz="2" w:space="0" w:color="231F20"/>
            </w:tcBorders>
          </w:tcPr>
          <w:p>
            <w:pPr>
              <w:pStyle w:val="TableParagraph"/>
              <w:rPr>
                <w:sz w:val="20"/>
              </w:rPr>
            </w:pPr>
            <w:r>
              <w:rPr>
                <w:color w:val="231F20"/>
                <w:w w:val="80"/>
                <w:sz w:val="20"/>
              </w:rPr>
              <w:t>Posting and interacting in social media</w:t>
            </w:r>
          </w:p>
        </w:tc>
        <w:tc>
          <w:tcPr>
            <w:tcW w:w="1402" w:type="dxa"/>
            <w:tcBorders>
              <w:top w:val="single" w:sz="2" w:space="0" w:color="231F20"/>
              <w:bottom w:val="single" w:sz="2" w:space="0" w:color="231F20"/>
            </w:tcBorders>
          </w:tcPr>
          <w:p>
            <w:pPr>
              <w:pStyle w:val="TableParagraph"/>
              <w:rPr>
                <w:sz w:val="20"/>
              </w:rPr>
            </w:pPr>
            <w:r>
              <w:rPr>
                <w:color w:val="231F20"/>
                <w:w w:val="85"/>
                <w:sz w:val="20"/>
              </w:rPr>
              <w:t>73%</w:t>
            </w:r>
          </w:p>
        </w:tc>
        <w:tc>
          <w:tcPr>
            <w:tcW w:w="838" w:type="dxa"/>
            <w:tcBorders>
              <w:top w:val="single" w:sz="2" w:space="0" w:color="231F20"/>
              <w:bottom w:val="single" w:sz="2" w:space="0" w:color="231F20"/>
            </w:tcBorders>
          </w:tcPr>
          <w:p>
            <w:pPr>
              <w:pStyle w:val="TableParagraph"/>
              <w:ind w:left="115" w:right="115"/>
              <w:jc w:val="center"/>
              <w:rPr>
                <w:sz w:val="20"/>
              </w:rPr>
            </w:pPr>
            <w:r>
              <w:rPr>
                <w:color w:val="231F20"/>
                <w:w w:val="85"/>
                <w:sz w:val="20"/>
              </w:rPr>
              <w:t>24.3%</w:t>
            </w:r>
          </w:p>
        </w:tc>
        <w:tc>
          <w:tcPr>
            <w:tcW w:w="1058" w:type="dxa"/>
            <w:tcBorders>
              <w:top w:val="single" w:sz="2" w:space="0" w:color="231F20"/>
              <w:bottom w:val="single" w:sz="2" w:space="0" w:color="231F20"/>
            </w:tcBorders>
          </w:tcPr>
          <w:p>
            <w:pPr>
              <w:pStyle w:val="TableParagraph"/>
              <w:spacing w:before="0"/>
              <w:ind w:left="0"/>
              <w:rPr>
                <w:rFonts w:ascii="Times New Roman"/>
                <w:sz w:val="22"/>
              </w:rPr>
            </w:pPr>
          </w:p>
        </w:tc>
        <w:tc>
          <w:tcPr>
            <w:tcW w:w="1748" w:type="dxa"/>
            <w:tcBorders>
              <w:top w:val="single" w:sz="2" w:space="0" w:color="231F20"/>
              <w:bottom w:val="single" w:sz="2" w:space="0" w:color="231F20"/>
            </w:tcBorders>
          </w:tcPr>
          <w:p>
            <w:pPr>
              <w:pStyle w:val="TableParagraph"/>
              <w:ind w:left="211"/>
              <w:rPr>
                <w:sz w:val="20"/>
              </w:rPr>
            </w:pPr>
            <w:r>
              <w:rPr>
                <w:color w:val="231F20"/>
                <w:w w:val="85"/>
                <w:sz w:val="20"/>
              </w:rPr>
              <w:t>1.8%</w:t>
            </w:r>
          </w:p>
        </w:tc>
      </w:tr>
      <w:tr>
        <w:trPr>
          <w:trHeight w:val="612" w:hRule="atLeast"/>
        </w:trPr>
        <w:tc>
          <w:tcPr>
            <w:tcW w:w="4535" w:type="dxa"/>
            <w:tcBorders>
              <w:top w:val="single" w:sz="2" w:space="0" w:color="231F20"/>
              <w:bottom w:val="single" w:sz="2" w:space="0" w:color="231F20"/>
            </w:tcBorders>
          </w:tcPr>
          <w:p>
            <w:pPr>
              <w:pStyle w:val="TableParagraph"/>
              <w:spacing w:line="204" w:lineRule="auto" w:before="74"/>
              <w:rPr>
                <w:sz w:val="20"/>
              </w:rPr>
            </w:pPr>
            <w:r>
              <w:rPr>
                <w:color w:val="231F20"/>
                <w:w w:val="70"/>
                <w:sz w:val="20"/>
              </w:rPr>
              <w:t>Surfing the Internet (articles, government sites, news, </w:t>
            </w:r>
            <w:r>
              <w:rPr>
                <w:color w:val="231F20"/>
                <w:w w:val="80"/>
                <w:sz w:val="20"/>
              </w:rPr>
              <w:t>YouTube, etc.)</w:t>
            </w:r>
          </w:p>
        </w:tc>
        <w:tc>
          <w:tcPr>
            <w:tcW w:w="1402" w:type="dxa"/>
            <w:tcBorders>
              <w:top w:val="single" w:sz="2" w:space="0" w:color="231F20"/>
              <w:bottom w:val="single" w:sz="2" w:space="0" w:color="231F20"/>
            </w:tcBorders>
          </w:tcPr>
          <w:p>
            <w:pPr>
              <w:pStyle w:val="TableParagraph"/>
              <w:rPr>
                <w:sz w:val="20"/>
              </w:rPr>
            </w:pPr>
            <w:r>
              <w:rPr>
                <w:color w:val="231F20"/>
                <w:w w:val="85"/>
                <w:sz w:val="20"/>
              </w:rPr>
              <w:t>78.4%</w:t>
            </w:r>
          </w:p>
        </w:tc>
        <w:tc>
          <w:tcPr>
            <w:tcW w:w="838" w:type="dxa"/>
            <w:tcBorders>
              <w:top w:val="single" w:sz="2" w:space="0" w:color="231F20"/>
              <w:bottom w:val="single" w:sz="2" w:space="0" w:color="231F20"/>
            </w:tcBorders>
          </w:tcPr>
          <w:p>
            <w:pPr>
              <w:pStyle w:val="TableParagraph"/>
              <w:ind w:left="115" w:right="115"/>
              <w:jc w:val="center"/>
              <w:rPr>
                <w:sz w:val="20"/>
              </w:rPr>
            </w:pPr>
            <w:r>
              <w:rPr>
                <w:color w:val="231F20"/>
                <w:w w:val="85"/>
                <w:sz w:val="20"/>
              </w:rPr>
              <w:t>19.8%</w:t>
            </w:r>
          </w:p>
        </w:tc>
        <w:tc>
          <w:tcPr>
            <w:tcW w:w="1058" w:type="dxa"/>
            <w:tcBorders>
              <w:top w:val="single" w:sz="2" w:space="0" w:color="231F20"/>
              <w:bottom w:val="single" w:sz="2" w:space="0" w:color="231F20"/>
            </w:tcBorders>
          </w:tcPr>
          <w:p>
            <w:pPr>
              <w:pStyle w:val="TableParagraph"/>
              <w:spacing w:before="0"/>
              <w:ind w:left="0"/>
              <w:rPr>
                <w:rFonts w:ascii="Times New Roman"/>
                <w:sz w:val="22"/>
              </w:rPr>
            </w:pPr>
          </w:p>
        </w:tc>
        <w:tc>
          <w:tcPr>
            <w:tcW w:w="1748" w:type="dxa"/>
            <w:tcBorders>
              <w:top w:val="single" w:sz="2" w:space="0" w:color="231F20"/>
              <w:bottom w:val="single" w:sz="2" w:space="0" w:color="231F20"/>
            </w:tcBorders>
          </w:tcPr>
          <w:p>
            <w:pPr>
              <w:pStyle w:val="TableParagraph"/>
              <w:ind w:left="211"/>
              <w:rPr>
                <w:sz w:val="20"/>
              </w:rPr>
            </w:pPr>
            <w:r>
              <w:rPr>
                <w:color w:val="231F20"/>
                <w:w w:val="85"/>
                <w:sz w:val="20"/>
              </w:rPr>
              <w:t>1.8%</w:t>
            </w:r>
          </w:p>
        </w:tc>
      </w:tr>
      <w:tr>
        <w:trPr>
          <w:trHeight w:val="612" w:hRule="atLeast"/>
        </w:trPr>
        <w:tc>
          <w:tcPr>
            <w:tcW w:w="4535" w:type="dxa"/>
            <w:tcBorders>
              <w:top w:val="single" w:sz="2" w:space="0" w:color="231F20"/>
              <w:bottom w:val="single" w:sz="2" w:space="0" w:color="231F20"/>
            </w:tcBorders>
          </w:tcPr>
          <w:p>
            <w:pPr>
              <w:pStyle w:val="TableParagraph"/>
              <w:spacing w:line="204" w:lineRule="auto" w:before="74"/>
              <w:ind w:right="10"/>
              <w:rPr>
                <w:sz w:val="20"/>
              </w:rPr>
            </w:pPr>
            <w:r>
              <w:rPr>
                <w:color w:val="231F20"/>
                <w:w w:val="75"/>
                <w:sz w:val="20"/>
              </w:rPr>
              <w:t>Use of synchronous communication tolls (SMS, Viber, FB messenger, Zoom, Skype, Google hangouts, etc.)</w:t>
            </w:r>
          </w:p>
        </w:tc>
        <w:tc>
          <w:tcPr>
            <w:tcW w:w="1402" w:type="dxa"/>
            <w:tcBorders>
              <w:top w:val="single" w:sz="2" w:space="0" w:color="231F20"/>
              <w:bottom w:val="single" w:sz="2" w:space="0" w:color="231F20"/>
            </w:tcBorders>
          </w:tcPr>
          <w:p>
            <w:pPr>
              <w:pStyle w:val="TableParagraph"/>
              <w:rPr>
                <w:sz w:val="20"/>
              </w:rPr>
            </w:pPr>
            <w:r>
              <w:rPr>
                <w:color w:val="231F20"/>
                <w:w w:val="85"/>
                <w:sz w:val="20"/>
              </w:rPr>
              <w:t>58.6%</w:t>
            </w:r>
          </w:p>
        </w:tc>
        <w:tc>
          <w:tcPr>
            <w:tcW w:w="838" w:type="dxa"/>
            <w:tcBorders>
              <w:top w:val="single" w:sz="2" w:space="0" w:color="231F20"/>
              <w:bottom w:val="single" w:sz="2" w:space="0" w:color="231F20"/>
            </w:tcBorders>
          </w:tcPr>
          <w:p>
            <w:pPr>
              <w:pStyle w:val="TableParagraph"/>
              <w:ind w:left="115" w:right="115"/>
              <w:jc w:val="center"/>
              <w:rPr>
                <w:sz w:val="20"/>
              </w:rPr>
            </w:pPr>
            <w:r>
              <w:rPr>
                <w:color w:val="231F20"/>
                <w:w w:val="85"/>
                <w:sz w:val="20"/>
              </w:rPr>
              <w:t>38.7%</w:t>
            </w:r>
          </w:p>
        </w:tc>
        <w:tc>
          <w:tcPr>
            <w:tcW w:w="1058" w:type="dxa"/>
            <w:tcBorders>
              <w:top w:val="single" w:sz="2" w:space="0" w:color="231F20"/>
              <w:bottom w:val="single" w:sz="2" w:space="0" w:color="231F20"/>
            </w:tcBorders>
          </w:tcPr>
          <w:p>
            <w:pPr>
              <w:pStyle w:val="TableParagraph"/>
              <w:ind w:left="175"/>
              <w:rPr>
                <w:sz w:val="20"/>
              </w:rPr>
            </w:pPr>
            <w:r>
              <w:rPr>
                <w:color w:val="231F20"/>
                <w:w w:val="85"/>
                <w:sz w:val="20"/>
              </w:rPr>
              <w:t>0.9%</w:t>
            </w:r>
          </w:p>
        </w:tc>
        <w:tc>
          <w:tcPr>
            <w:tcW w:w="1748" w:type="dxa"/>
            <w:tcBorders>
              <w:top w:val="single" w:sz="2" w:space="0" w:color="231F20"/>
              <w:bottom w:val="single" w:sz="2" w:space="0" w:color="231F20"/>
            </w:tcBorders>
          </w:tcPr>
          <w:p>
            <w:pPr>
              <w:pStyle w:val="TableParagraph"/>
              <w:ind w:left="211"/>
              <w:rPr>
                <w:sz w:val="20"/>
              </w:rPr>
            </w:pPr>
            <w:r>
              <w:rPr>
                <w:color w:val="231F20"/>
                <w:w w:val="85"/>
                <w:sz w:val="20"/>
              </w:rPr>
              <w:t>1.8%</w:t>
            </w:r>
          </w:p>
        </w:tc>
      </w:tr>
    </w:tbl>
    <w:p>
      <w:pPr>
        <w:pStyle w:val="BodyText"/>
        <w:spacing w:before="9"/>
        <w:ind w:left="0" w:firstLine="0"/>
        <w:jc w:val="left"/>
        <w:rPr>
          <w:rFonts w:ascii="Arial"/>
          <w:b/>
        </w:rPr>
      </w:pPr>
    </w:p>
    <w:p>
      <w:pPr>
        <w:spacing w:after="0"/>
        <w:jc w:val="left"/>
        <w:rPr>
          <w:rFonts w:ascii="Arial"/>
        </w:rPr>
        <w:sectPr>
          <w:pgSz w:w="11740" w:h="16670"/>
          <w:pgMar w:header="0" w:footer="690" w:top="680" w:bottom="880" w:left="920" w:right="900"/>
        </w:sectPr>
      </w:pPr>
    </w:p>
    <w:p>
      <w:pPr>
        <w:pStyle w:val="BodyText"/>
        <w:spacing w:line="252" w:lineRule="auto" w:before="90"/>
        <w:ind w:left="213"/>
      </w:pPr>
      <w:r>
        <w:rPr>
          <w:color w:val="231F20"/>
        </w:rPr>
        <w:t>When</w:t>
      </w:r>
      <w:r>
        <w:rPr>
          <w:color w:val="231F20"/>
          <w:spacing w:val="-23"/>
        </w:rPr>
        <w:t> </w:t>
      </w:r>
      <w:r>
        <w:rPr>
          <w:color w:val="231F20"/>
        </w:rPr>
        <w:t>it</w:t>
      </w:r>
      <w:r>
        <w:rPr>
          <w:color w:val="231F20"/>
          <w:spacing w:val="-22"/>
        </w:rPr>
        <w:t> </w:t>
      </w:r>
      <w:r>
        <w:rPr>
          <w:color w:val="231F20"/>
        </w:rPr>
        <w:t>comes</w:t>
      </w:r>
      <w:r>
        <w:rPr>
          <w:color w:val="231F20"/>
          <w:spacing w:val="-22"/>
        </w:rPr>
        <w:t> </w:t>
      </w:r>
      <w:r>
        <w:rPr>
          <w:color w:val="231F20"/>
        </w:rPr>
        <w:t>to</w:t>
      </w:r>
      <w:r>
        <w:rPr>
          <w:color w:val="231F20"/>
          <w:spacing w:val="-23"/>
        </w:rPr>
        <w:t> </w:t>
      </w:r>
      <w:r>
        <w:rPr>
          <w:color w:val="231F20"/>
        </w:rPr>
        <w:t>psychological</w:t>
      </w:r>
      <w:r>
        <w:rPr>
          <w:color w:val="231F20"/>
          <w:spacing w:val="-22"/>
        </w:rPr>
        <w:t> </w:t>
      </w:r>
      <w:r>
        <w:rPr>
          <w:color w:val="231F20"/>
        </w:rPr>
        <w:t>and</w:t>
      </w:r>
      <w:r>
        <w:rPr>
          <w:color w:val="231F20"/>
          <w:spacing w:val="-22"/>
        </w:rPr>
        <w:t> </w:t>
      </w:r>
      <w:r>
        <w:rPr>
          <w:color w:val="231F20"/>
        </w:rPr>
        <w:t>emotional preparedness, only 28.8% strongly believed  they are ready for e-learning, while 55.9% agreed.</w:t>
      </w:r>
      <w:r>
        <w:rPr>
          <w:color w:val="231F20"/>
          <w:spacing w:val="-4"/>
        </w:rPr>
        <w:t> </w:t>
      </w:r>
      <w:r>
        <w:rPr>
          <w:color w:val="231F20"/>
        </w:rPr>
        <w:t>There are only 14.4% of the respondents disagreed while 0.9% strongly</w:t>
      </w:r>
      <w:r>
        <w:rPr>
          <w:color w:val="231F20"/>
          <w:spacing w:val="-5"/>
        </w:rPr>
        <w:t> </w:t>
      </w:r>
      <w:r>
        <w:rPr>
          <w:color w:val="231F20"/>
        </w:rPr>
        <w:t>disagreed.</w:t>
      </w:r>
    </w:p>
    <w:p>
      <w:pPr>
        <w:pStyle w:val="BodyText"/>
        <w:spacing w:before="1"/>
        <w:ind w:left="0" w:firstLine="0"/>
        <w:jc w:val="left"/>
        <w:rPr>
          <w:sz w:val="27"/>
        </w:rPr>
      </w:pPr>
    </w:p>
    <w:p>
      <w:pPr>
        <w:pStyle w:val="ListParagraph"/>
        <w:numPr>
          <w:ilvl w:val="0"/>
          <w:numId w:val="1"/>
        </w:numPr>
        <w:tabs>
          <w:tab w:pos="830" w:val="left" w:leader="none"/>
        </w:tabs>
        <w:spacing w:line="252" w:lineRule="auto" w:before="0" w:after="0"/>
        <w:ind w:left="497" w:right="0" w:firstLine="0"/>
        <w:jc w:val="both"/>
        <w:rPr>
          <w:rFonts w:ascii="Arial"/>
          <w:b/>
          <w:sz w:val="22"/>
        </w:rPr>
      </w:pPr>
      <w:r>
        <w:rPr>
          <w:rFonts w:ascii="Arial"/>
          <w:b/>
          <w:color w:val="231F20"/>
          <w:spacing w:val="-4"/>
          <w:w w:val="105"/>
          <w:sz w:val="22"/>
        </w:rPr>
        <w:t>Policies, </w:t>
      </w:r>
      <w:r>
        <w:rPr>
          <w:rFonts w:ascii="Arial"/>
          <w:b/>
          <w:color w:val="231F20"/>
          <w:spacing w:val="-3"/>
          <w:w w:val="105"/>
          <w:sz w:val="22"/>
        </w:rPr>
        <w:t>strategies </w:t>
      </w:r>
      <w:r>
        <w:rPr>
          <w:rFonts w:ascii="Arial"/>
          <w:b/>
          <w:color w:val="231F20"/>
          <w:w w:val="105"/>
          <w:sz w:val="22"/>
        </w:rPr>
        <w:t>and </w:t>
      </w:r>
      <w:r>
        <w:rPr>
          <w:rFonts w:ascii="Arial"/>
          <w:b/>
          <w:color w:val="231F20"/>
          <w:spacing w:val="-3"/>
          <w:w w:val="105"/>
          <w:sz w:val="22"/>
        </w:rPr>
        <w:t>support for e-learning </w:t>
      </w:r>
      <w:r>
        <w:rPr>
          <w:rFonts w:ascii="Arial"/>
          <w:b/>
          <w:color w:val="231F20"/>
          <w:w w:val="105"/>
          <w:sz w:val="22"/>
        </w:rPr>
        <w:t>and </w:t>
      </w:r>
      <w:r>
        <w:rPr>
          <w:rFonts w:ascii="Arial"/>
          <w:b/>
          <w:color w:val="231F20"/>
          <w:spacing w:val="-3"/>
          <w:w w:val="105"/>
          <w:sz w:val="22"/>
        </w:rPr>
        <w:t>digital</w:t>
      </w:r>
      <w:r>
        <w:rPr>
          <w:rFonts w:ascii="Arial"/>
          <w:b/>
          <w:color w:val="231F20"/>
          <w:spacing w:val="-11"/>
          <w:w w:val="105"/>
          <w:sz w:val="22"/>
        </w:rPr>
        <w:t> </w:t>
      </w:r>
      <w:r>
        <w:rPr>
          <w:rFonts w:ascii="Arial"/>
          <w:b/>
          <w:color w:val="231F20"/>
          <w:spacing w:val="-3"/>
          <w:w w:val="105"/>
          <w:sz w:val="22"/>
        </w:rPr>
        <w:t>literacty</w:t>
      </w:r>
    </w:p>
    <w:p>
      <w:pPr>
        <w:pStyle w:val="BodyText"/>
        <w:spacing w:line="252" w:lineRule="auto" w:before="35"/>
        <w:ind w:left="213"/>
      </w:pPr>
      <w:r>
        <w:rPr>
          <w:color w:val="231F20"/>
        </w:rPr>
        <w:t>The Philippines' government saw the importance of promoting the use of ICT in education as well as digital literacy skills among Filipinos. Thus, it has enacted various laws and introduced programs to address the challenges mentioned above.</w:t>
      </w:r>
    </w:p>
    <w:p>
      <w:pPr>
        <w:pStyle w:val="BodyText"/>
        <w:spacing w:line="252" w:lineRule="auto" w:before="28"/>
        <w:ind w:left="213"/>
      </w:pPr>
      <w:r>
        <w:rPr>
          <w:color w:val="231F20"/>
        </w:rPr>
        <w:t>Below are some of the key policies and initiatives of the Philippine Government with regard to the use of ICT in education:</w:t>
      </w:r>
    </w:p>
    <w:p>
      <w:pPr>
        <w:pStyle w:val="BodyText"/>
        <w:spacing w:before="6"/>
        <w:ind w:left="0" w:firstLine="0"/>
        <w:jc w:val="left"/>
        <w:rPr>
          <w:sz w:val="29"/>
        </w:rPr>
      </w:pPr>
    </w:p>
    <w:p>
      <w:pPr>
        <w:pStyle w:val="ListParagraph"/>
        <w:numPr>
          <w:ilvl w:val="1"/>
          <w:numId w:val="1"/>
        </w:numPr>
        <w:tabs>
          <w:tab w:pos="989" w:val="left" w:leader="none"/>
        </w:tabs>
        <w:spacing w:line="249" w:lineRule="auto" w:before="0" w:after="0"/>
        <w:ind w:left="497" w:right="1" w:firstLine="0"/>
        <w:jc w:val="both"/>
        <w:rPr>
          <w:rFonts w:ascii="Trebuchet MS"/>
          <w:b/>
          <w:sz w:val="22"/>
        </w:rPr>
      </w:pPr>
      <w:r>
        <w:rPr>
          <w:rFonts w:ascii="Trebuchet MS"/>
          <w:b/>
          <w:color w:val="808285"/>
          <w:w w:val="95"/>
          <w:sz w:val="22"/>
        </w:rPr>
        <w:t>Republic Act No. 10844 (Department of </w:t>
      </w:r>
      <w:r>
        <w:rPr>
          <w:rFonts w:ascii="Trebuchet MS"/>
          <w:b/>
          <w:color w:val="808285"/>
          <w:w w:val="85"/>
          <w:sz w:val="22"/>
        </w:rPr>
        <w:t>Information</w:t>
      </w:r>
      <w:r>
        <w:rPr>
          <w:rFonts w:ascii="Trebuchet MS"/>
          <w:b/>
          <w:color w:val="808285"/>
          <w:spacing w:val="-30"/>
          <w:w w:val="85"/>
          <w:sz w:val="22"/>
        </w:rPr>
        <w:t> </w:t>
      </w:r>
      <w:r>
        <w:rPr>
          <w:rFonts w:ascii="Trebuchet MS"/>
          <w:b/>
          <w:color w:val="808285"/>
          <w:w w:val="85"/>
          <w:sz w:val="22"/>
        </w:rPr>
        <w:t>and</w:t>
      </w:r>
      <w:r>
        <w:rPr>
          <w:rFonts w:ascii="Trebuchet MS"/>
          <w:b/>
          <w:color w:val="808285"/>
          <w:spacing w:val="-30"/>
          <w:w w:val="85"/>
          <w:sz w:val="22"/>
        </w:rPr>
        <w:t> </w:t>
      </w:r>
      <w:r>
        <w:rPr>
          <w:rFonts w:ascii="Trebuchet MS"/>
          <w:b/>
          <w:color w:val="808285"/>
          <w:w w:val="85"/>
          <w:sz w:val="22"/>
        </w:rPr>
        <w:t>Communications</w:t>
      </w:r>
      <w:r>
        <w:rPr>
          <w:rFonts w:ascii="Trebuchet MS"/>
          <w:b/>
          <w:color w:val="808285"/>
          <w:spacing w:val="-29"/>
          <w:w w:val="85"/>
          <w:sz w:val="22"/>
        </w:rPr>
        <w:t> </w:t>
      </w:r>
      <w:r>
        <w:rPr>
          <w:rFonts w:ascii="Trebuchet MS"/>
          <w:b/>
          <w:color w:val="808285"/>
          <w:w w:val="85"/>
          <w:sz w:val="22"/>
        </w:rPr>
        <w:t>Technology</w:t>
      </w:r>
      <w:r>
        <w:rPr>
          <w:rFonts w:ascii="Trebuchet MS"/>
          <w:b/>
          <w:color w:val="808285"/>
          <w:spacing w:val="-30"/>
          <w:w w:val="85"/>
          <w:sz w:val="22"/>
        </w:rPr>
        <w:t> </w:t>
      </w:r>
      <w:r>
        <w:rPr>
          <w:rFonts w:ascii="Trebuchet MS"/>
          <w:b/>
          <w:color w:val="808285"/>
          <w:w w:val="85"/>
          <w:sz w:val="22"/>
        </w:rPr>
        <w:t>Act</w:t>
      </w:r>
      <w:r>
        <w:rPr>
          <w:rFonts w:ascii="Trebuchet MS"/>
          <w:b/>
          <w:color w:val="808285"/>
          <w:spacing w:val="-30"/>
          <w:w w:val="85"/>
          <w:sz w:val="22"/>
        </w:rPr>
        <w:t> </w:t>
      </w:r>
      <w:r>
        <w:rPr>
          <w:rFonts w:ascii="Trebuchet MS"/>
          <w:b/>
          <w:color w:val="808285"/>
          <w:w w:val="85"/>
          <w:sz w:val="22"/>
        </w:rPr>
        <w:t>of </w:t>
      </w:r>
      <w:r>
        <w:rPr>
          <w:rFonts w:ascii="Trebuchet MS"/>
          <w:b/>
          <w:color w:val="808285"/>
          <w:w w:val="95"/>
          <w:sz w:val="22"/>
        </w:rPr>
        <w:t>2015)</w:t>
      </w:r>
    </w:p>
    <w:p>
      <w:pPr>
        <w:pStyle w:val="BodyText"/>
        <w:spacing w:line="252" w:lineRule="auto" w:before="36"/>
        <w:ind w:left="213" w:right="1"/>
      </w:pPr>
      <w:r>
        <w:rPr>
          <w:color w:val="231F20"/>
        </w:rPr>
        <w:t>Republic Act 10844 also known as </w:t>
      </w:r>
      <w:r>
        <w:rPr>
          <w:color w:val="231F20"/>
          <w:spacing w:val="-4"/>
        </w:rPr>
        <w:t>the </w:t>
      </w:r>
      <w:r>
        <w:rPr>
          <w:color w:val="231F20"/>
        </w:rPr>
        <w:t>Department of Information and</w:t>
      </w:r>
      <w:r>
        <w:rPr>
          <w:color w:val="231F20"/>
          <w:spacing w:val="-45"/>
        </w:rPr>
        <w:t> </w:t>
      </w:r>
      <w:r>
        <w:rPr>
          <w:color w:val="231F20"/>
        </w:rPr>
        <w:t>Communications Technology Act of 2015 was approved last May 23, 2016. The act established the Department of Information and Communications </w:t>
      </w:r>
      <w:r>
        <w:rPr>
          <w:color w:val="231F20"/>
          <w:spacing w:val="-4"/>
        </w:rPr>
        <w:t>Technology </w:t>
      </w:r>
      <w:r>
        <w:rPr>
          <w:color w:val="231F20"/>
        </w:rPr>
        <w:t>(DICT), defined its powers and functions as</w:t>
      </w:r>
      <w:r>
        <w:rPr>
          <w:color w:val="231F20"/>
          <w:spacing w:val="-31"/>
        </w:rPr>
        <w:t> </w:t>
      </w:r>
      <w:r>
        <w:rPr>
          <w:color w:val="231F20"/>
        </w:rPr>
        <w:t>well as appropriating funds</w:t>
      </w:r>
      <w:r>
        <w:rPr>
          <w:color w:val="231F20"/>
          <w:spacing w:val="-2"/>
        </w:rPr>
        <w:t> </w:t>
      </w:r>
      <w:r>
        <w:rPr>
          <w:color w:val="231F20"/>
        </w:rPr>
        <w:t>therefor.</w:t>
      </w:r>
    </w:p>
    <w:p>
      <w:pPr>
        <w:pStyle w:val="BodyText"/>
        <w:spacing w:line="252" w:lineRule="auto" w:before="28"/>
        <w:ind w:left="213"/>
      </w:pPr>
      <w:r>
        <w:rPr>
          <w:color w:val="231F20"/>
        </w:rPr>
        <w:t>The creation of DICT is expected to address the gaps of ICT needs in the Philippines and to lessen the digital divide so the country will truly become competitive in the market.</w:t>
      </w:r>
    </w:p>
    <w:p>
      <w:pPr>
        <w:pStyle w:val="BodyText"/>
        <w:spacing w:line="252" w:lineRule="auto" w:before="28"/>
        <w:ind w:left="213"/>
      </w:pPr>
      <w:r>
        <w:rPr>
          <w:color w:val="231F20"/>
        </w:rPr>
        <w:t>DICT’s power and functions focuses on four aspects namely:</w:t>
      </w:r>
    </w:p>
    <w:p>
      <w:pPr>
        <w:pStyle w:val="ListParagraph"/>
        <w:numPr>
          <w:ilvl w:val="0"/>
          <w:numId w:val="4"/>
        </w:numPr>
        <w:tabs>
          <w:tab w:pos="758" w:val="left" w:leader="none"/>
        </w:tabs>
        <w:spacing w:line="240" w:lineRule="auto" w:before="28" w:after="0"/>
        <w:ind w:left="757" w:right="0" w:hanging="261"/>
        <w:jc w:val="both"/>
        <w:rPr>
          <w:sz w:val="24"/>
        </w:rPr>
      </w:pPr>
      <w:r>
        <w:rPr>
          <w:color w:val="231F20"/>
          <w:sz w:val="24"/>
        </w:rPr>
        <w:t>Policy and</w:t>
      </w:r>
      <w:r>
        <w:rPr>
          <w:color w:val="231F20"/>
          <w:spacing w:val="-2"/>
          <w:sz w:val="24"/>
        </w:rPr>
        <w:t> </w:t>
      </w:r>
      <w:r>
        <w:rPr>
          <w:color w:val="231F20"/>
          <w:sz w:val="24"/>
        </w:rPr>
        <w:t>Planning</w:t>
      </w:r>
    </w:p>
    <w:p>
      <w:pPr>
        <w:pStyle w:val="ListParagraph"/>
        <w:numPr>
          <w:ilvl w:val="0"/>
          <w:numId w:val="4"/>
        </w:numPr>
        <w:tabs>
          <w:tab w:pos="758" w:val="left" w:leader="none"/>
        </w:tabs>
        <w:spacing w:line="240" w:lineRule="auto" w:before="42" w:after="0"/>
        <w:ind w:left="757" w:right="0" w:hanging="261"/>
        <w:jc w:val="both"/>
        <w:rPr>
          <w:sz w:val="24"/>
        </w:rPr>
      </w:pPr>
      <w:r>
        <w:rPr>
          <w:color w:val="231F20"/>
          <w:sz w:val="24"/>
        </w:rPr>
        <w:t>Improved Public</w:t>
      </w:r>
      <w:r>
        <w:rPr>
          <w:color w:val="231F20"/>
          <w:spacing w:val="-15"/>
          <w:sz w:val="24"/>
        </w:rPr>
        <w:t> </w:t>
      </w:r>
      <w:r>
        <w:rPr>
          <w:color w:val="231F20"/>
          <w:sz w:val="24"/>
        </w:rPr>
        <w:t>Access</w:t>
      </w:r>
    </w:p>
    <w:p>
      <w:pPr>
        <w:pStyle w:val="ListParagraph"/>
        <w:numPr>
          <w:ilvl w:val="0"/>
          <w:numId w:val="4"/>
        </w:numPr>
        <w:tabs>
          <w:tab w:pos="778" w:val="left" w:leader="none"/>
        </w:tabs>
        <w:spacing w:line="240" w:lineRule="auto" w:before="90" w:after="0"/>
        <w:ind w:left="777" w:right="0" w:hanging="297"/>
        <w:jc w:val="both"/>
        <w:rPr>
          <w:sz w:val="24"/>
        </w:rPr>
      </w:pPr>
      <w:r>
        <w:rPr>
          <w:color w:val="231F20"/>
          <w:sz w:val="24"/>
        </w:rPr>
        <w:br w:type="column"/>
        <w:t>Resource-Sharing and</w:t>
      </w:r>
      <w:r>
        <w:rPr>
          <w:color w:val="231F20"/>
          <w:spacing w:val="-1"/>
          <w:sz w:val="24"/>
        </w:rPr>
        <w:t> </w:t>
      </w:r>
      <w:r>
        <w:rPr>
          <w:color w:val="231F20"/>
          <w:sz w:val="24"/>
        </w:rPr>
        <w:t>Capacity-Building</w:t>
      </w:r>
    </w:p>
    <w:p>
      <w:pPr>
        <w:pStyle w:val="ListParagraph"/>
        <w:numPr>
          <w:ilvl w:val="0"/>
          <w:numId w:val="4"/>
        </w:numPr>
        <w:tabs>
          <w:tab w:pos="778" w:val="left" w:leader="none"/>
        </w:tabs>
        <w:spacing w:line="254" w:lineRule="auto" w:before="44" w:after="0"/>
        <w:ind w:left="197" w:right="106" w:firstLine="283"/>
        <w:jc w:val="both"/>
        <w:rPr>
          <w:sz w:val="24"/>
        </w:rPr>
      </w:pPr>
      <w:r>
        <w:rPr>
          <w:color w:val="231F20"/>
          <w:spacing w:val="10"/>
          <w:sz w:val="24"/>
        </w:rPr>
        <w:t>Consumer </w:t>
      </w:r>
      <w:r>
        <w:rPr>
          <w:color w:val="231F20"/>
          <w:spacing w:val="9"/>
          <w:sz w:val="24"/>
        </w:rPr>
        <w:t>Protection </w:t>
      </w:r>
      <w:r>
        <w:rPr>
          <w:color w:val="231F20"/>
          <w:spacing w:val="8"/>
          <w:sz w:val="24"/>
        </w:rPr>
        <w:t>and </w:t>
      </w:r>
      <w:r>
        <w:rPr>
          <w:color w:val="231F20"/>
          <w:spacing w:val="12"/>
          <w:sz w:val="24"/>
        </w:rPr>
        <w:t>Industry </w:t>
      </w:r>
      <w:r>
        <w:rPr>
          <w:color w:val="231F20"/>
          <w:sz w:val="24"/>
        </w:rPr>
        <w:t>Development</w:t>
      </w:r>
    </w:p>
    <w:p>
      <w:pPr>
        <w:pStyle w:val="BodyText"/>
        <w:spacing w:line="254" w:lineRule="auto" w:before="27"/>
        <w:ind w:left="197" w:right="117"/>
      </w:pPr>
      <w:r>
        <w:rPr>
          <w:color w:val="231F20"/>
        </w:rPr>
        <w:t>The DICT conducts various projects that will help them achieve their goals. Some of their projects are specified below:</w:t>
      </w:r>
    </w:p>
    <w:p>
      <w:pPr>
        <w:pStyle w:val="ListParagraph"/>
        <w:numPr>
          <w:ilvl w:val="0"/>
          <w:numId w:val="5"/>
        </w:numPr>
        <w:tabs>
          <w:tab w:pos="737" w:val="left" w:leader="none"/>
        </w:tabs>
        <w:spacing w:line="240" w:lineRule="auto" w:before="27" w:after="0"/>
        <w:ind w:left="736" w:right="0" w:hanging="256"/>
        <w:jc w:val="both"/>
        <w:rPr>
          <w:sz w:val="24"/>
        </w:rPr>
      </w:pPr>
      <w:r>
        <w:rPr>
          <w:color w:val="231F20"/>
          <w:sz w:val="24"/>
        </w:rPr>
        <w:t>Pipol</w:t>
      </w:r>
      <w:r>
        <w:rPr>
          <w:color w:val="231F20"/>
          <w:spacing w:val="-9"/>
          <w:sz w:val="24"/>
        </w:rPr>
        <w:t> </w:t>
      </w:r>
      <w:r>
        <w:rPr>
          <w:color w:val="231F20"/>
          <w:sz w:val="24"/>
        </w:rPr>
        <w:t>Konek:</w:t>
      </w:r>
      <w:r>
        <w:rPr>
          <w:color w:val="231F20"/>
          <w:spacing w:val="-8"/>
          <w:sz w:val="24"/>
        </w:rPr>
        <w:t> </w:t>
      </w:r>
      <w:r>
        <w:rPr>
          <w:color w:val="231F20"/>
          <w:sz w:val="24"/>
        </w:rPr>
        <w:t>Free</w:t>
      </w:r>
      <w:r>
        <w:rPr>
          <w:color w:val="231F20"/>
          <w:spacing w:val="-12"/>
          <w:sz w:val="24"/>
        </w:rPr>
        <w:t> </w:t>
      </w:r>
      <w:r>
        <w:rPr>
          <w:color w:val="231F20"/>
          <w:sz w:val="24"/>
        </w:rPr>
        <w:t>Wi-Fi</w:t>
      </w:r>
      <w:r>
        <w:rPr>
          <w:color w:val="231F20"/>
          <w:spacing w:val="-8"/>
          <w:sz w:val="24"/>
        </w:rPr>
        <w:t> </w:t>
      </w:r>
      <w:r>
        <w:rPr>
          <w:color w:val="231F20"/>
          <w:sz w:val="24"/>
        </w:rPr>
        <w:t>Internet</w:t>
      </w:r>
      <w:r>
        <w:rPr>
          <w:color w:val="231F20"/>
          <w:spacing w:val="-21"/>
          <w:sz w:val="24"/>
        </w:rPr>
        <w:t> </w:t>
      </w:r>
      <w:r>
        <w:rPr>
          <w:color w:val="231F20"/>
          <w:sz w:val="24"/>
        </w:rPr>
        <w:t>Access</w:t>
      </w:r>
      <w:r>
        <w:rPr>
          <w:color w:val="231F20"/>
          <w:spacing w:val="-8"/>
          <w:sz w:val="24"/>
        </w:rPr>
        <w:t> </w:t>
      </w:r>
      <w:r>
        <w:rPr>
          <w:color w:val="231F20"/>
          <w:sz w:val="24"/>
        </w:rPr>
        <w:t>in</w:t>
      </w:r>
    </w:p>
    <w:p>
      <w:pPr>
        <w:pStyle w:val="BodyText"/>
        <w:spacing w:before="16"/>
        <w:ind w:left="197" w:firstLine="0"/>
      </w:pPr>
      <w:r>
        <w:rPr>
          <w:color w:val="231F20"/>
        </w:rPr>
        <w:t>Public Places Project</w:t>
      </w:r>
    </w:p>
    <w:p>
      <w:pPr>
        <w:pStyle w:val="ListParagraph"/>
        <w:numPr>
          <w:ilvl w:val="0"/>
          <w:numId w:val="5"/>
        </w:numPr>
        <w:tabs>
          <w:tab w:pos="742" w:val="left" w:leader="none"/>
        </w:tabs>
        <w:spacing w:line="240" w:lineRule="auto" w:before="44" w:after="0"/>
        <w:ind w:left="741" w:right="0" w:hanging="261"/>
        <w:jc w:val="left"/>
        <w:rPr>
          <w:sz w:val="24"/>
        </w:rPr>
      </w:pPr>
      <w:r>
        <w:rPr>
          <w:color w:val="231F20"/>
          <w:sz w:val="24"/>
        </w:rPr>
        <w:t>National Broadband</w:t>
      </w:r>
      <w:r>
        <w:rPr>
          <w:color w:val="231F20"/>
          <w:spacing w:val="-2"/>
          <w:sz w:val="24"/>
        </w:rPr>
        <w:t> </w:t>
      </w:r>
      <w:r>
        <w:rPr>
          <w:color w:val="231F20"/>
          <w:sz w:val="24"/>
        </w:rPr>
        <w:t>Plan</w:t>
      </w:r>
    </w:p>
    <w:p>
      <w:pPr>
        <w:pStyle w:val="ListParagraph"/>
        <w:numPr>
          <w:ilvl w:val="0"/>
          <w:numId w:val="5"/>
        </w:numPr>
        <w:tabs>
          <w:tab w:pos="742" w:val="left" w:leader="none"/>
        </w:tabs>
        <w:spacing w:line="240" w:lineRule="auto" w:before="45" w:after="0"/>
        <w:ind w:left="741" w:right="0" w:hanging="261"/>
        <w:jc w:val="left"/>
        <w:rPr>
          <w:sz w:val="24"/>
        </w:rPr>
      </w:pPr>
      <w:r>
        <w:rPr>
          <w:color w:val="231F20"/>
          <w:sz w:val="24"/>
        </w:rPr>
        <w:t>National Government</w:t>
      </w:r>
      <w:r>
        <w:rPr>
          <w:color w:val="231F20"/>
          <w:spacing w:val="-4"/>
          <w:sz w:val="24"/>
        </w:rPr>
        <w:t> </w:t>
      </w:r>
      <w:r>
        <w:rPr>
          <w:color w:val="231F20"/>
          <w:sz w:val="24"/>
        </w:rPr>
        <w:t>Portal</w:t>
      </w:r>
    </w:p>
    <w:p>
      <w:pPr>
        <w:pStyle w:val="ListParagraph"/>
        <w:numPr>
          <w:ilvl w:val="0"/>
          <w:numId w:val="5"/>
        </w:numPr>
        <w:tabs>
          <w:tab w:pos="732" w:val="left" w:leader="none"/>
        </w:tabs>
        <w:spacing w:line="240" w:lineRule="auto" w:before="44" w:after="0"/>
        <w:ind w:left="731" w:right="0" w:hanging="251"/>
        <w:jc w:val="left"/>
        <w:rPr>
          <w:sz w:val="24"/>
        </w:rPr>
      </w:pPr>
      <w:r>
        <w:rPr>
          <w:color w:val="231F20"/>
          <w:sz w:val="24"/>
        </w:rPr>
        <w:t>Cybersecurity Management System</w:t>
      </w:r>
      <w:r>
        <w:rPr>
          <w:color w:val="231F20"/>
          <w:spacing w:val="-40"/>
          <w:sz w:val="24"/>
        </w:rPr>
        <w:t> </w:t>
      </w:r>
      <w:r>
        <w:rPr>
          <w:color w:val="231F20"/>
          <w:sz w:val="24"/>
        </w:rPr>
        <w:t>Project</w:t>
      </w:r>
    </w:p>
    <w:p>
      <w:pPr>
        <w:pStyle w:val="ListParagraph"/>
        <w:numPr>
          <w:ilvl w:val="0"/>
          <w:numId w:val="5"/>
        </w:numPr>
        <w:tabs>
          <w:tab w:pos="778" w:val="left" w:leader="none"/>
        </w:tabs>
        <w:spacing w:line="254" w:lineRule="auto" w:before="45" w:after="0"/>
        <w:ind w:left="197" w:right="442" w:firstLine="283"/>
        <w:jc w:val="left"/>
        <w:rPr>
          <w:sz w:val="24"/>
        </w:rPr>
      </w:pPr>
      <w:r>
        <w:rPr>
          <w:color w:val="231F20"/>
          <w:spacing w:val="10"/>
          <w:sz w:val="24"/>
        </w:rPr>
        <w:t>Integrated </w:t>
      </w:r>
      <w:r>
        <w:rPr>
          <w:color w:val="231F20"/>
          <w:spacing w:val="9"/>
          <w:sz w:val="24"/>
        </w:rPr>
        <w:t>Government </w:t>
      </w:r>
      <w:r>
        <w:rPr>
          <w:color w:val="231F20"/>
          <w:spacing w:val="11"/>
          <w:sz w:val="24"/>
        </w:rPr>
        <w:t>Philippines </w:t>
      </w:r>
      <w:r>
        <w:rPr>
          <w:color w:val="231F20"/>
          <w:sz w:val="24"/>
        </w:rPr>
        <w:t>Program</w:t>
      </w:r>
    </w:p>
    <w:p>
      <w:pPr>
        <w:pStyle w:val="ListParagraph"/>
        <w:numPr>
          <w:ilvl w:val="0"/>
          <w:numId w:val="5"/>
        </w:numPr>
        <w:tabs>
          <w:tab w:pos="737" w:val="left" w:leader="none"/>
        </w:tabs>
        <w:spacing w:line="240" w:lineRule="auto" w:before="27" w:after="0"/>
        <w:ind w:left="736" w:right="0" w:hanging="256"/>
        <w:jc w:val="left"/>
        <w:rPr>
          <w:sz w:val="24"/>
        </w:rPr>
      </w:pPr>
      <w:r>
        <w:rPr>
          <w:color w:val="231F20"/>
          <w:spacing w:val="-3"/>
          <w:sz w:val="24"/>
        </w:rPr>
        <w:t>Tech4Ed</w:t>
      </w:r>
    </w:p>
    <w:p>
      <w:pPr>
        <w:pStyle w:val="BodyText"/>
        <w:spacing w:before="1"/>
        <w:ind w:left="0" w:firstLine="0"/>
        <w:jc w:val="left"/>
        <w:rPr>
          <w:sz w:val="31"/>
        </w:rPr>
      </w:pPr>
    </w:p>
    <w:p>
      <w:pPr>
        <w:pStyle w:val="ListParagraph"/>
        <w:numPr>
          <w:ilvl w:val="1"/>
          <w:numId w:val="1"/>
        </w:numPr>
        <w:tabs>
          <w:tab w:pos="896" w:val="left" w:leader="none"/>
        </w:tabs>
        <w:spacing w:line="252" w:lineRule="auto" w:before="0" w:after="0"/>
        <w:ind w:left="481" w:right="117" w:firstLine="0"/>
        <w:jc w:val="left"/>
        <w:rPr>
          <w:rFonts w:ascii="Trebuchet MS"/>
          <w:b/>
          <w:sz w:val="22"/>
        </w:rPr>
      </w:pPr>
      <w:r>
        <w:rPr>
          <w:rFonts w:ascii="Trebuchet MS"/>
          <w:b/>
          <w:color w:val="808285"/>
          <w:w w:val="90"/>
          <w:sz w:val="22"/>
        </w:rPr>
        <w:t>Republic</w:t>
      </w:r>
      <w:r>
        <w:rPr>
          <w:rFonts w:ascii="Trebuchet MS"/>
          <w:b/>
          <w:color w:val="808285"/>
          <w:spacing w:val="-20"/>
          <w:w w:val="90"/>
          <w:sz w:val="22"/>
        </w:rPr>
        <w:t> </w:t>
      </w:r>
      <w:r>
        <w:rPr>
          <w:rFonts w:ascii="Trebuchet MS"/>
          <w:b/>
          <w:color w:val="808285"/>
          <w:w w:val="90"/>
          <w:sz w:val="22"/>
        </w:rPr>
        <w:t>Act</w:t>
      </w:r>
      <w:r>
        <w:rPr>
          <w:rFonts w:ascii="Trebuchet MS"/>
          <w:b/>
          <w:color w:val="808285"/>
          <w:spacing w:val="-20"/>
          <w:w w:val="90"/>
          <w:sz w:val="22"/>
        </w:rPr>
        <w:t> </w:t>
      </w:r>
      <w:r>
        <w:rPr>
          <w:rFonts w:ascii="Trebuchet MS"/>
          <w:b/>
          <w:color w:val="808285"/>
          <w:w w:val="90"/>
          <w:sz w:val="22"/>
        </w:rPr>
        <w:t>10929</w:t>
      </w:r>
      <w:r>
        <w:rPr>
          <w:rFonts w:ascii="Trebuchet MS"/>
          <w:b/>
          <w:color w:val="808285"/>
          <w:spacing w:val="-20"/>
          <w:w w:val="90"/>
          <w:sz w:val="22"/>
        </w:rPr>
        <w:t> </w:t>
      </w:r>
      <w:r>
        <w:rPr>
          <w:rFonts w:ascii="Trebuchet MS"/>
          <w:b/>
          <w:color w:val="808285"/>
          <w:w w:val="90"/>
          <w:sz w:val="22"/>
        </w:rPr>
        <w:t>(Free</w:t>
      </w:r>
      <w:r>
        <w:rPr>
          <w:rFonts w:ascii="Trebuchet MS"/>
          <w:b/>
          <w:color w:val="808285"/>
          <w:spacing w:val="-20"/>
          <w:w w:val="90"/>
          <w:sz w:val="22"/>
        </w:rPr>
        <w:t> </w:t>
      </w:r>
      <w:r>
        <w:rPr>
          <w:rFonts w:ascii="Trebuchet MS"/>
          <w:b/>
          <w:color w:val="808285"/>
          <w:w w:val="90"/>
          <w:sz w:val="22"/>
        </w:rPr>
        <w:t>Internet</w:t>
      </w:r>
      <w:r>
        <w:rPr>
          <w:rFonts w:ascii="Trebuchet MS"/>
          <w:b/>
          <w:color w:val="808285"/>
          <w:spacing w:val="-19"/>
          <w:w w:val="90"/>
          <w:sz w:val="22"/>
        </w:rPr>
        <w:t> </w:t>
      </w:r>
      <w:r>
        <w:rPr>
          <w:rFonts w:ascii="Trebuchet MS"/>
          <w:b/>
          <w:color w:val="808285"/>
          <w:w w:val="90"/>
          <w:sz w:val="22"/>
        </w:rPr>
        <w:t>Access</w:t>
      </w:r>
      <w:r>
        <w:rPr>
          <w:rFonts w:ascii="Trebuchet MS"/>
          <w:b/>
          <w:color w:val="808285"/>
          <w:spacing w:val="-20"/>
          <w:w w:val="90"/>
          <w:sz w:val="22"/>
        </w:rPr>
        <w:t> </w:t>
      </w:r>
      <w:r>
        <w:rPr>
          <w:rFonts w:ascii="Trebuchet MS"/>
          <w:b/>
          <w:color w:val="808285"/>
          <w:w w:val="90"/>
          <w:sz w:val="22"/>
        </w:rPr>
        <w:t>in </w:t>
      </w:r>
      <w:r>
        <w:rPr>
          <w:rFonts w:ascii="Trebuchet MS"/>
          <w:b/>
          <w:color w:val="808285"/>
          <w:w w:val="95"/>
          <w:sz w:val="22"/>
        </w:rPr>
        <w:t>Public Places</w:t>
      </w:r>
      <w:r>
        <w:rPr>
          <w:rFonts w:ascii="Trebuchet MS"/>
          <w:b/>
          <w:color w:val="808285"/>
          <w:spacing w:val="-24"/>
          <w:w w:val="95"/>
          <w:sz w:val="22"/>
        </w:rPr>
        <w:t> </w:t>
      </w:r>
      <w:r>
        <w:rPr>
          <w:rFonts w:ascii="Trebuchet MS"/>
          <w:b/>
          <w:color w:val="808285"/>
          <w:w w:val="95"/>
          <w:sz w:val="22"/>
        </w:rPr>
        <w:t>Act)</w:t>
      </w:r>
    </w:p>
    <w:p>
      <w:pPr>
        <w:pStyle w:val="BodyText"/>
        <w:spacing w:line="254" w:lineRule="auto" w:before="35"/>
        <w:ind w:left="197" w:right="118"/>
      </w:pPr>
      <w:r>
        <w:rPr>
          <w:color w:val="231F20"/>
        </w:rPr>
        <w:t>Republic Act 10929 also known as Pipol Konek: Free WiFi Internet Access in Public Places was signed into law by President Rodrigo Duterte last August 2, 2017.</w:t>
      </w:r>
    </w:p>
    <w:p>
      <w:pPr>
        <w:pStyle w:val="BodyText"/>
        <w:spacing w:line="254" w:lineRule="auto" w:before="26"/>
        <w:ind w:left="197" w:right="116"/>
      </w:pPr>
      <w:r>
        <w:rPr>
          <w:color w:val="231F20"/>
        </w:rPr>
        <w:t>The</w:t>
      </w:r>
      <w:r>
        <w:rPr>
          <w:color w:val="231F20"/>
          <w:spacing w:val="-8"/>
        </w:rPr>
        <w:t> </w:t>
      </w:r>
      <w:r>
        <w:rPr>
          <w:color w:val="231F20"/>
        </w:rPr>
        <w:t>project</w:t>
      </w:r>
      <w:r>
        <w:rPr>
          <w:color w:val="231F20"/>
          <w:spacing w:val="-8"/>
        </w:rPr>
        <w:t> </w:t>
      </w:r>
      <w:r>
        <w:rPr>
          <w:color w:val="231F20"/>
        </w:rPr>
        <w:t>is</w:t>
      </w:r>
      <w:r>
        <w:rPr>
          <w:color w:val="231F20"/>
          <w:spacing w:val="-7"/>
        </w:rPr>
        <w:t> </w:t>
      </w:r>
      <w:r>
        <w:rPr>
          <w:color w:val="231F20"/>
        </w:rPr>
        <w:t>spearheaded</w:t>
      </w:r>
      <w:r>
        <w:rPr>
          <w:color w:val="231F20"/>
          <w:spacing w:val="-8"/>
        </w:rPr>
        <w:t> </w:t>
      </w:r>
      <w:r>
        <w:rPr>
          <w:color w:val="231F20"/>
        </w:rPr>
        <w:t>by</w:t>
      </w:r>
      <w:r>
        <w:rPr>
          <w:color w:val="231F20"/>
          <w:spacing w:val="-8"/>
        </w:rPr>
        <w:t> </w:t>
      </w:r>
      <w:r>
        <w:rPr>
          <w:color w:val="231F20"/>
        </w:rPr>
        <w:t>the</w:t>
      </w:r>
      <w:r>
        <w:rPr>
          <w:color w:val="231F20"/>
          <w:spacing w:val="-7"/>
        </w:rPr>
        <w:t> </w:t>
      </w:r>
      <w:r>
        <w:rPr>
          <w:color w:val="231F20"/>
        </w:rPr>
        <w:t>Department of Information and Communications</w:t>
      </w:r>
      <w:r>
        <w:rPr>
          <w:color w:val="231F20"/>
          <w:spacing w:val="-25"/>
        </w:rPr>
        <w:t> </w:t>
      </w:r>
      <w:r>
        <w:rPr>
          <w:color w:val="231F20"/>
          <w:spacing w:val="-4"/>
        </w:rPr>
        <w:t>Technology </w:t>
      </w:r>
      <w:r>
        <w:rPr>
          <w:color w:val="231F20"/>
        </w:rPr>
        <w:t>(DICT).</w:t>
      </w:r>
      <w:r>
        <w:rPr>
          <w:color w:val="231F20"/>
          <w:spacing w:val="-7"/>
        </w:rPr>
        <w:t> </w:t>
      </w:r>
      <w:r>
        <w:rPr>
          <w:color w:val="231F20"/>
        </w:rPr>
        <w:t>It</w:t>
      </w:r>
      <w:r>
        <w:rPr>
          <w:color w:val="231F20"/>
          <w:spacing w:val="-6"/>
        </w:rPr>
        <w:t> </w:t>
      </w:r>
      <w:r>
        <w:rPr>
          <w:color w:val="231F20"/>
        </w:rPr>
        <w:t>aims</w:t>
      </w:r>
      <w:r>
        <w:rPr>
          <w:color w:val="231F20"/>
          <w:spacing w:val="-7"/>
        </w:rPr>
        <w:t> </w:t>
      </w:r>
      <w:r>
        <w:rPr>
          <w:color w:val="231F20"/>
        </w:rPr>
        <w:t>to</w:t>
      </w:r>
      <w:r>
        <w:rPr>
          <w:color w:val="231F20"/>
          <w:spacing w:val="-6"/>
        </w:rPr>
        <w:t> </w:t>
      </w:r>
      <w:r>
        <w:rPr>
          <w:color w:val="231F20"/>
        </w:rPr>
        <w:t>provide</w:t>
      </w:r>
      <w:r>
        <w:rPr>
          <w:color w:val="231F20"/>
          <w:spacing w:val="-6"/>
        </w:rPr>
        <w:t> </w:t>
      </w:r>
      <w:r>
        <w:rPr>
          <w:color w:val="231F20"/>
        </w:rPr>
        <w:t>free</w:t>
      </w:r>
      <w:r>
        <w:rPr>
          <w:color w:val="231F20"/>
          <w:spacing w:val="-7"/>
        </w:rPr>
        <w:t> </w:t>
      </w:r>
      <w:r>
        <w:rPr>
          <w:color w:val="231F20"/>
        </w:rPr>
        <w:t>broadband</w:t>
      </w:r>
      <w:r>
        <w:rPr>
          <w:color w:val="231F20"/>
          <w:spacing w:val="-6"/>
        </w:rPr>
        <w:t> </w:t>
      </w:r>
      <w:r>
        <w:rPr>
          <w:color w:val="231F20"/>
          <w:spacing w:val="-3"/>
        </w:rPr>
        <w:t>access </w:t>
      </w:r>
      <w:r>
        <w:rPr>
          <w:color w:val="231F20"/>
        </w:rPr>
        <w:t>to all municipalities and cities in the </w:t>
      </w:r>
      <w:r>
        <w:rPr>
          <w:color w:val="231F20"/>
          <w:spacing w:val="-4"/>
        </w:rPr>
        <w:t>country. </w:t>
      </w:r>
      <w:r>
        <w:rPr>
          <w:color w:val="231F20"/>
        </w:rPr>
        <w:t>The goal is to make Internet access available </w:t>
      </w:r>
      <w:r>
        <w:rPr>
          <w:color w:val="231F20"/>
          <w:spacing w:val="-5"/>
        </w:rPr>
        <w:t>for </w:t>
      </w:r>
      <w:r>
        <w:rPr>
          <w:color w:val="231F20"/>
        </w:rPr>
        <w:t>all Filipinos to speed up economic, social and educational opportunities.</w:t>
      </w:r>
    </w:p>
    <w:p>
      <w:pPr>
        <w:pStyle w:val="BodyText"/>
        <w:spacing w:line="254" w:lineRule="auto" w:before="25"/>
        <w:ind w:left="197" w:right="116"/>
      </w:pPr>
      <w:r>
        <w:rPr>
          <w:color w:val="231F20"/>
        </w:rPr>
        <w:t>The</w:t>
      </w:r>
      <w:r>
        <w:rPr>
          <w:color w:val="231F20"/>
          <w:spacing w:val="-13"/>
        </w:rPr>
        <w:t> </w:t>
      </w:r>
      <w:r>
        <w:rPr>
          <w:color w:val="231F20"/>
        </w:rPr>
        <w:t>effort</w:t>
      </w:r>
      <w:r>
        <w:rPr>
          <w:color w:val="231F20"/>
          <w:spacing w:val="-13"/>
        </w:rPr>
        <w:t> </w:t>
      </w:r>
      <w:r>
        <w:rPr>
          <w:color w:val="231F20"/>
        </w:rPr>
        <w:t>is</w:t>
      </w:r>
      <w:r>
        <w:rPr>
          <w:color w:val="231F20"/>
          <w:spacing w:val="-13"/>
        </w:rPr>
        <w:t> </w:t>
      </w:r>
      <w:r>
        <w:rPr>
          <w:color w:val="231F20"/>
        </w:rPr>
        <w:t>in</w:t>
      </w:r>
      <w:r>
        <w:rPr>
          <w:color w:val="231F20"/>
          <w:spacing w:val="-13"/>
        </w:rPr>
        <w:t> </w:t>
      </w:r>
      <w:r>
        <w:rPr>
          <w:color w:val="231F20"/>
        </w:rPr>
        <w:t>line</w:t>
      </w:r>
      <w:r>
        <w:rPr>
          <w:color w:val="231F20"/>
          <w:spacing w:val="-12"/>
        </w:rPr>
        <w:t> </w:t>
      </w:r>
      <w:r>
        <w:rPr>
          <w:color w:val="231F20"/>
        </w:rPr>
        <w:t>with</w:t>
      </w:r>
      <w:r>
        <w:rPr>
          <w:color w:val="231F20"/>
          <w:spacing w:val="-13"/>
        </w:rPr>
        <w:t> </w:t>
      </w:r>
      <w:r>
        <w:rPr>
          <w:color w:val="231F20"/>
        </w:rPr>
        <w:t>the</w:t>
      </w:r>
      <w:r>
        <w:rPr>
          <w:color w:val="231F20"/>
          <w:spacing w:val="-13"/>
        </w:rPr>
        <w:t> </w:t>
      </w:r>
      <w:r>
        <w:rPr>
          <w:color w:val="231F20"/>
        </w:rPr>
        <w:t>Philippine</w:t>
      </w:r>
      <w:r>
        <w:rPr>
          <w:color w:val="231F20"/>
          <w:spacing w:val="-13"/>
        </w:rPr>
        <w:t> </w:t>
      </w:r>
      <w:r>
        <w:rPr>
          <w:color w:val="231F20"/>
        </w:rPr>
        <w:t>Digital Strategy 2011-2016 which aims to provide internet for everyone and to close the digital divide.</w:t>
      </w:r>
    </w:p>
    <w:p>
      <w:pPr>
        <w:pStyle w:val="BodyText"/>
        <w:spacing w:line="254" w:lineRule="auto" w:before="26"/>
        <w:ind w:left="197" w:right="118"/>
      </w:pPr>
      <w:r>
        <w:rPr>
          <w:color w:val="231F20"/>
        </w:rPr>
        <w:t>The hotspots will be located in the following strategic locations:</w:t>
      </w:r>
    </w:p>
    <w:p>
      <w:pPr>
        <w:pStyle w:val="ListParagraph"/>
        <w:numPr>
          <w:ilvl w:val="0"/>
          <w:numId w:val="6"/>
        </w:numPr>
        <w:tabs>
          <w:tab w:pos="742" w:val="left" w:leader="none"/>
        </w:tabs>
        <w:spacing w:line="240" w:lineRule="auto" w:before="27" w:after="0"/>
        <w:ind w:left="741" w:right="0" w:hanging="261"/>
        <w:jc w:val="both"/>
        <w:rPr>
          <w:sz w:val="24"/>
        </w:rPr>
      </w:pPr>
      <w:r>
        <w:rPr>
          <w:color w:val="231F20"/>
          <w:sz w:val="24"/>
        </w:rPr>
        <w:t>Public</w:t>
      </w:r>
      <w:r>
        <w:rPr>
          <w:color w:val="231F20"/>
          <w:spacing w:val="-2"/>
          <w:sz w:val="24"/>
        </w:rPr>
        <w:t> </w:t>
      </w:r>
      <w:r>
        <w:rPr>
          <w:color w:val="231F20"/>
          <w:sz w:val="24"/>
        </w:rPr>
        <w:t>plazas</w:t>
      </w:r>
    </w:p>
    <w:p>
      <w:pPr>
        <w:spacing w:after="0" w:line="240" w:lineRule="auto"/>
        <w:jc w:val="both"/>
        <w:rPr>
          <w:sz w:val="24"/>
        </w:rPr>
        <w:sectPr>
          <w:type w:val="continuous"/>
          <w:pgSz w:w="11740" w:h="16670"/>
          <w:pgMar w:top="0" w:bottom="880" w:left="920" w:right="900"/>
          <w:cols w:num="2" w:equalWidth="0">
            <w:col w:w="4887" w:space="40"/>
            <w:col w:w="4993"/>
          </w:cols>
        </w:sectPr>
      </w:pPr>
    </w:p>
    <w:p>
      <w:pPr>
        <w:pStyle w:val="BodyText"/>
        <w:ind w:left="0" w:firstLine="0"/>
        <w:jc w:val="left"/>
        <w:rPr>
          <w:sz w:val="20"/>
        </w:rPr>
      </w:pPr>
    </w:p>
    <w:p>
      <w:pPr>
        <w:pStyle w:val="BodyText"/>
        <w:ind w:left="0" w:firstLine="0"/>
        <w:jc w:val="left"/>
        <w:rPr>
          <w:sz w:val="20"/>
        </w:rPr>
      </w:pPr>
    </w:p>
    <w:p>
      <w:pPr>
        <w:spacing w:after="0"/>
        <w:jc w:val="left"/>
        <w:rPr>
          <w:sz w:val="20"/>
        </w:rPr>
        <w:sectPr>
          <w:pgSz w:w="11740" w:h="16670"/>
          <w:pgMar w:header="0" w:footer="690" w:top="680" w:bottom="880" w:left="920" w:right="900"/>
        </w:sectPr>
      </w:pPr>
    </w:p>
    <w:p>
      <w:pPr>
        <w:pStyle w:val="ListParagraph"/>
        <w:numPr>
          <w:ilvl w:val="0"/>
          <w:numId w:val="6"/>
        </w:numPr>
        <w:tabs>
          <w:tab w:pos="644" w:val="left" w:leader="none"/>
        </w:tabs>
        <w:spacing w:line="240" w:lineRule="auto" w:before="219" w:after="0"/>
        <w:ind w:left="643" w:right="0" w:hanging="261"/>
        <w:jc w:val="left"/>
        <w:rPr>
          <w:sz w:val="24"/>
        </w:rPr>
      </w:pPr>
      <w:r>
        <w:rPr>
          <w:color w:val="231F20"/>
          <w:sz w:val="24"/>
        </w:rPr>
        <w:t>Parks</w:t>
      </w:r>
    </w:p>
    <w:p>
      <w:pPr>
        <w:pStyle w:val="ListParagraph"/>
        <w:numPr>
          <w:ilvl w:val="0"/>
          <w:numId w:val="6"/>
        </w:numPr>
        <w:tabs>
          <w:tab w:pos="644" w:val="left" w:leader="none"/>
        </w:tabs>
        <w:spacing w:line="240" w:lineRule="auto" w:before="46" w:after="0"/>
        <w:ind w:left="643" w:right="0" w:hanging="261"/>
        <w:jc w:val="left"/>
        <w:rPr>
          <w:sz w:val="24"/>
        </w:rPr>
      </w:pPr>
      <w:r>
        <w:rPr>
          <w:color w:val="231F20"/>
          <w:sz w:val="24"/>
        </w:rPr>
        <w:t>Public</w:t>
      </w:r>
      <w:r>
        <w:rPr>
          <w:color w:val="231F20"/>
          <w:spacing w:val="-2"/>
          <w:sz w:val="24"/>
        </w:rPr>
        <w:t> </w:t>
      </w:r>
      <w:r>
        <w:rPr>
          <w:color w:val="231F20"/>
          <w:sz w:val="24"/>
        </w:rPr>
        <w:t>libraries</w:t>
      </w:r>
    </w:p>
    <w:p>
      <w:pPr>
        <w:pStyle w:val="ListParagraph"/>
        <w:numPr>
          <w:ilvl w:val="0"/>
          <w:numId w:val="6"/>
        </w:numPr>
        <w:tabs>
          <w:tab w:pos="644" w:val="left" w:leader="none"/>
        </w:tabs>
        <w:spacing w:line="240" w:lineRule="auto" w:before="45" w:after="0"/>
        <w:ind w:left="643" w:right="0" w:hanging="261"/>
        <w:jc w:val="left"/>
        <w:rPr>
          <w:sz w:val="24"/>
        </w:rPr>
      </w:pPr>
      <w:r>
        <w:rPr>
          <w:color w:val="231F20"/>
          <w:sz w:val="24"/>
        </w:rPr>
        <w:t>Schools</w:t>
      </w:r>
    </w:p>
    <w:p>
      <w:pPr>
        <w:pStyle w:val="ListParagraph"/>
        <w:numPr>
          <w:ilvl w:val="0"/>
          <w:numId w:val="6"/>
        </w:numPr>
        <w:tabs>
          <w:tab w:pos="644" w:val="left" w:leader="none"/>
        </w:tabs>
        <w:spacing w:line="240" w:lineRule="auto" w:before="46" w:after="0"/>
        <w:ind w:left="643" w:right="0" w:hanging="261"/>
        <w:jc w:val="left"/>
        <w:rPr>
          <w:sz w:val="24"/>
        </w:rPr>
      </w:pPr>
      <w:r>
        <w:rPr>
          <w:color w:val="231F20"/>
          <w:sz w:val="24"/>
        </w:rPr>
        <w:t>Colleges and universities</w:t>
      </w:r>
    </w:p>
    <w:p>
      <w:pPr>
        <w:pStyle w:val="ListParagraph"/>
        <w:numPr>
          <w:ilvl w:val="0"/>
          <w:numId w:val="6"/>
        </w:numPr>
        <w:tabs>
          <w:tab w:pos="627" w:val="left" w:leader="none"/>
        </w:tabs>
        <w:spacing w:line="240" w:lineRule="auto" w:before="45" w:after="0"/>
        <w:ind w:left="626" w:right="0" w:hanging="244"/>
        <w:jc w:val="left"/>
        <w:rPr>
          <w:sz w:val="24"/>
        </w:rPr>
      </w:pPr>
      <w:r>
        <w:rPr>
          <w:color w:val="231F20"/>
          <w:sz w:val="24"/>
        </w:rPr>
        <w:t>Rural</w:t>
      </w:r>
      <w:r>
        <w:rPr>
          <w:color w:val="231F20"/>
          <w:spacing w:val="-18"/>
          <w:sz w:val="24"/>
        </w:rPr>
        <w:t> </w:t>
      </w:r>
      <w:r>
        <w:rPr>
          <w:color w:val="231F20"/>
          <w:sz w:val="24"/>
        </w:rPr>
        <w:t>health</w:t>
      </w:r>
      <w:r>
        <w:rPr>
          <w:color w:val="231F20"/>
          <w:spacing w:val="-18"/>
          <w:sz w:val="24"/>
        </w:rPr>
        <w:t> </w:t>
      </w:r>
      <w:r>
        <w:rPr>
          <w:color w:val="231F20"/>
          <w:sz w:val="24"/>
        </w:rPr>
        <w:t>units</w:t>
      </w:r>
      <w:r>
        <w:rPr>
          <w:color w:val="231F20"/>
          <w:spacing w:val="-18"/>
          <w:sz w:val="24"/>
        </w:rPr>
        <w:t> </w:t>
      </w:r>
      <w:r>
        <w:rPr>
          <w:color w:val="231F20"/>
          <w:sz w:val="24"/>
        </w:rPr>
        <w:t>and</w:t>
      </w:r>
      <w:r>
        <w:rPr>
          <w:color w:val="231F20"/>
          <w:spacing w:val="-18"/>
          <w:sz w:val="24"/>
        </w:rPr>
        <w:t> </w:t>
      </w:r>
      <w:r>
        <w:rPr>
          <w:color w:val="231F20"/>
          <w:sz w:val="24"/>
        </w:rPr>
        <w:t>government</w:t>
      </w:r>
      <w:r>
        <w:rPr>
          <w:color w:val="231F20"/>
          <w:spacing w:val="-18"/>
          <w:sz w:val="24"/>
        </w:rPr>
        <w:t> </w:t>
      </w:r>
      <w:r>
        <w:rPr>
          <w:color w:val="231F20"/>
          <w:sz w:val="24"/>
        </w:rPr>
        <w:t>hospitals</w:t>
      </w:r>
    </w:p>
    <w:p>
      <w:pPr>
        <w:pStyle w:val="ListParagraph"/>
        <w:numPr>
          <w:ilvl w:val="0"/>
          <w:numId w:val="6"/>
        </w:numPr>
        <w:tabs>
          <w:tab w:pos="640" w:val="left" w:leader="none"/>
        </w:tabs>
        <w:spacing w:line="240" w:lineRule="auto" w:before="46" w:after="0"/>
        <w:ind w:left="639" w:right="0" w:hanging="257"/>
        <w:jc w:val="left"/>
        <w:rPr>
          <w:sz w:val="24"/>
        </w:rPr>
      </w:pPr>
      <w:r>
        <w:rPr>
          <w:color w:val="231F20"/>
          <w:sz w:val="24"/>
        </w:rPr>
        <w:t>Train</w:t>
      </w:r>
      <w:r>
        <w:rPr>
          <w:color w:val="231F20"/>
          <w:spacing w:val="-2"/>
          <w:sz w:val="24"/>
        </w:rPr>
        <w:t> </w:t>
      </w:r>
      <w:r>
        <w:rPr>
          <w:color w:val="231F20"/>
          <w:sz w:val="24"/>
        </w:rPr>
        <w:t>stations</w:t>
      </w:r>
    </w:p>
    <w:p>
      <w:pPr>
        <w:pStyle w:val="ListParagraph"/>
        <w:numPr>
          <w:ilvl w:val="0"/>
          <w:numId w:val="6"/>
        </w:numPr>
        <w:tabs>
          <w:tab w:pos="631" w:val="left" w:leader="none"/>
        </w:tabs>
        <w:spacing w:line="240" w:lineRule="auto" w:before="46" w:after="0"/>
        <w:ind w:left="630" w:right="0" w:hanging="248"/>
        <w:jc w:val="left"/>
        <w:rPr>
          <w:sz w:val="24"/>
        </w:rPr>
      </w:pPr>
      <w:r>
        <w:rPr>
          <w:color w:val="231F20"/>
          <w:sz w:val="24"/>
        </w:rPr>
        <w:t>Airports and</w:t>
      </w:r>
      <w:r>
        <w:rPr>
          <w:color w:val="231F20"/>
          <w:spacing w:val="-2"/>
          <w:sz w:val="24"/>
        </w:rPr>
        <w:t> </w:t>
      </w:r>
      <w:r>
        <w:rPr>
          <w:color w:val="231F20"/>
          <w:sz w:val="24"/>
        </w:rPr>
        <w:t>seaports</w:t>
      </w:r>
    </w:p>
    <w:p>
      <w:pPr>
        <w:pStyle w:val="ListParagraph"/>
        <w:numPr>
          <w:ilvl w:val="0"/>
          <w:numId w:val="6"/>
        </w:numPr>
        <w:tabs>
          <w:tab w:pos="644" w:val="left" w:leader="none"/>
        </w:tabs>
        <w:spacing w:line="240" w:lineRule="auto" w:before="45" w:after="0"/>
        <w:ind w:left="643" w:right="0" w:hanging="261"/>
        <w:jc w:val="left"/>
        <w:rPr>
          <w:sz w:val="24"/>
        </w:rPr>
      </w:pPr>
      <w:r>
        <w:rPr>
          <w:color w:val="231F20"/>
          <w:sz w:val="24"/>
        </w:rPr>
        <w:t>National and Local Government</w:t>
      </w:r>
      <w:r>
        <w:rPr>
          <w:color w:val="231F20"/>
          <w:spacing w:val="-39"/>
          <w:sz w:val="24"/>
        </w:rPr>
        <w:t> </w:t>
      </w:r>
      <w:r>
        <w:rPr>
          <w:color w:val="231F20"/>
          <w:sz w:val="24"/>
        </w:rPr>
        <w:t>Offices</w:t>
      </w:r>
    </w:p>
    <w:p>
      <w:pPr>
        <w:pStyle w:val="BodyText"/>
        <w:spacing w:line="254" w:lineRule="auto" w:before="46"/>
        <w:ind w:right="39"/>
      </w:pPr>
      <w:r>
        <w:rPr>
          <w:color w:val="231F20"/>
        </w:rPr>
        <w:t>In a report released by the Department of Information and Communications </w:t>
      </w:r>
      <w:r>
        <w:rPr>
          <w:color w:val="231F20"/>
          <w:spacing w:val="-4"/>
        </w:rPr>
        <w:t>Technology </w:t>
      </w:r>
      <w:r>
        <w:rPr>
          <w:color w:val="231F20"/>
        </w:rPr>
        <w:t>(DICT) last June 23, 2017, the project has </w:t>
      </w:r>
      <w:r>
        <w:rPr>
          <w:color w:val="231F20"/>
          <w:spacing w:val="-4"/>
        </w:rPr>
        <w:t>381 </w:t>
      </w:r>
      <w:r>
        <w:rPr>
          <w:color w:val="231F20"/>
        </w:rPr>
        <w:t>live</w:t>
      </w:r>
      <w:r>
        <w:rPr>
          <w:color w:val="231F20"/>
          <w:spacing w:val="-4"/>
        </w:rPr>
        <w:t> </w:t>
      </w:r>
      <w:r>
        <w:rPr>
          <w:color w:val="231F20"/>
        </w:rPr>
        <w:t>project</w:t>
      </w:r>
      <w:r>
        <w:rPr>
          <w:color w:val="231F20"/>
          <w:spacing w:val="-4"/>
        </w:rPr>
        <w:t> </w:t>
      </w:r>
      <w:r>
        <w:rPr>
          <w:color w:val="231F20"/>
        </w:rPr>
        <w:t>sites.</w:t>
      </w:r>
      <w:r>
        <w:rPr>
          <w:color w:val="231F20"/>
          <w:spacing w:val="-17"/>
        </w:rPr>
        <w:t> </w:t>
      </w:r>
      <w:r>
        <w:rPr>
          <w:color w:val="231F20"/>
        </w:rPr>
        <w:t>As</w:t>
      </w:r>
      <w:r>
        <w:rPr>
          <w:color w:val="231F20"/>
          <w:spacing w:val="-4"/>
        </w:rPr>
        <w:t> </w:t>
      </w:r>
      <w:r>
        <w:rPr>
          <w:color w:val="231F20"/>
        </w:rPr>
        <w:t>of</w:t>
      </w:r>
      <w:r>
        <w:rPr>
          <w:color w:val="231F20"/>
          <w:spacing w:val="-4"/>
        </w:rPr>
        <w:t> </w:t>
      </w:r>
      <w:r>
        <w:rPr>
          <w:color w:val="231F20"/>
        </w:rPr>
        <w:t>June</w:t>
      </w:r>
      <w:r>
        <w:rPr>
          <w:color w:val="231F20"/>
          <w:spacing w:val="-4"/>
        </w:rPr>
        <w:t> </w:t>
      </w:r>
      <w:r>
        <w:rPr>
          <w:color w:val="231F20"/>
        </w:rPr>
        <w:t>19,</w:t>
      </w:r>
      <w:r>
        <w:rPr>
          <w:color w:val="231F20"/>
          <w:spacing w:val="-4"/>
        </w:rPr>
        <w:t> </w:t>
      </w:r>
      <w:r>
        <w:rPr>
          <w:color w:val="231F20"/>
        </w:rPr>
        <w:t>2017,</w:t>
      </w:r>
      <w:r>
        <w:rPr>
          <w:color w:val="231F20"/>
          <w:spacing w:val="-4"/>
        </w:rPr>
        <w:t> </w:t>
      </w:r>
      <w:r>
        <w:rPr>
          <w:color w:val="231F20"/>
        </w:rPr>
        <w:t>more</w:t>
      </w:r>
      <w:r>
        <w:rPr>
          <w:color w:val="231F20"/>
          <w:spacing w:val="-4"/>
        </w:rPr>
        <w:t> </w:t>
      </w:r>
      <w:r>
        <w:rPr>
          <w:color w:val="231F20"/>
        </w:rPr>
        <w:t>than 900,000 unique devices have accessed the </w:t>
      </w:r>
      <w:r>
        <w:rPr>
          <w:color w:val="231F20"/>
          <w:spacing w:val="-4"/>
        </w:rPr>
        <w:t>free </w:t>
      </w:r>
      <w:r>
        <w:rPr>
          <w:color w:val="231F20"/>
        </w:rPr>
        <w:t>public</w:t>
      </w:r>
      <w:r>
        <w:rPr>
          <w:color w:val="231F20"/>
          <w:spacing w:val="-6"/>
        </w:rPr>
        <w:t> </w:t>
      </w:r>
      <w:r>
        <w:rPr>
          <w:color w:val="231F20"/>
        </w:rPr>
        <w:t>WiFi.</w:t>
      </w:r>
    </w:p>
    <w:p>
      <w:pPr>
        <w:pStyle w:val="BodyText"/>
        <w:spacing w:line="254" w:lineRule="auto" w:before="32"/>
        <w:ind w:right="39"/>
      </w:pPr>
      <w:r>
        <w:rPr>
          <w:color w:val="231F20"/>
        </w:rPr>
        <w:t>The numbers significantly increased  based on a news report released by ABSCBN last June 21, 2018. The report states that there are already 2,665,378 unique devices that  are  connected  to the free public WiFi. The live project sites have also increased to 1,378 Pipol Konek sites nationwide.</w:t>
      </w:r>
    </w:p>
    <w:p>
      <w:pPr>
        <w:pStyle w:val="BodyText"/>
        <w:spacing w:line="254" w:lineRule="auto" w:before="33"/>
        <w:ind w:right="39"/>
      </w:pPr>
      <w:r>
        <w:rPr>
          <w:color w:val="231F20"/>
        </w:rPr>
        <w:t>The DICT aims to establish 200,000 Pipol Konek Sites in Public Places by the end of</w:t>
      </w:r>
      <w:r>
        <w:rPr>
          <w:color w:val="231F20"/>
          <w:spacing w:val="-31"/>
        </w:rPr>
        <w:t> </w:t>
      </w:r>
      <w:r>
        <w:rPr>
          <w:color w:val="231F20"/>
        </w:rPr>
        <w:t>2022. The law also specified the creation of the Free Public Internet Access Fund which is where the project will get its funding. Funds will come from Spectrum Users Fees which is collected by the National Telecommunication Commission. Other sources of funds will be identified by the Department of Budget and</w:t>
      </w:r>
      <w:r>
        <w:rPr>
          <w:color w:val="231F20"/>
          <w:spacing w:val="-6"/>
        </w:rPr>
        <w:t> </w:t>
      </w:r>
      <w:r>
        <w:rPr>
          <w:color w:val="231F20"/>
        </w:rPr>
        <w:t>Management.</w:t>
      </w:r>
    </w:p>
    <w:p>
      <w:pPr>
        <w:pStyle w:val="BodyText"/>
        <w:spacing w:before="5"/>
        <w:ind w:left="0" w:firstLine="0"/>
        <w:jc w:val="left"/>
        <w:rPr>
          <w:sz w:val="30"/>
        </w:rPr>
      </w:pPr>
    </w:p>
    <w:p>
      <w:pPr>
        <w:pStyle w:val="ListParagraph"/>
        <w:numPr>
          <w:ilvl w:val="1"/>
          <w:numId w:val="1"/>
        </w:numPr>
        <w:tabs>
          <w:tab w:pos="836" w:val="left" w:leader="none"/>
        </w:tabs>
        <w:spacing w:line="252" w:lineRule="auto" w:before="0" w:after="0"/>
        <w:ind w:left="383" w:right="41" w:firstLine="0"/>
        <w:jc w:val="left"/>
        <w:rPr>
          <w:rFonts w:ascii="Trebuchet MS"/>
          <w:b/>
          <w:sz w:val="22"/>
        </w:rPr>
      </w:pPr>
      <w:r>
        <w:rPr>
          <w:rFonts w:ascii="Trebuchet MS"/>
          <w:b/>
          <w:color w:val="808285"/>
          <w:w w:val="95"/>
          <w:sz w:val="22"/>
        </w:rPr>
        <w:t>Republic</w:t>
      </w:r>
      <w:r>
        <w:rPr>
          <w:rFonts w:ascii="Trebuchet MS"/>
          <w:b/>
          <w:color w:val="808285"/>
          <w:spacing w:val="-18"/>
          <w:w w:val="95"/>
          <w:sz w:val="22"/>
        </w:rPr>
        <w:t> </w:t>
      </w:r>
      <w:r>
        <w:rPr>
          <w:rFonts w:ascii="Trebuchet MS"/>
          <w:b/>
          <w:color w:val="808285"/>
          <w:w w:val="95"/>
          <w:sz w:val="22"/>
        </w:rPr>
        <w:t>Act</w:t>
      </w:r>
      <w:r>
        <w:rPr>
          <w:rFonts w:ascii="Trebuchet MS"/>
          <w:b/>
          <w:color w:val="808285"/>
          <w:spacing w:val="-17"/>
          <w:w w:val="95"/>
          <w:sz w:val="22"/>
        </w:rPr>
        <w:t> </w:t>
      </w:r>
      <w:r>
        <w:rPr>
          <w:rFonts w:ascii="Trebuchet MS"/>
          <w:b/>
          <w:color w:val="808285"/>
          <w:w w:val="95"/>
          <w:sz w:val="22"/>
        </w:rPr>
        <w:t>10650</w:t>
      </w:r>
      <w:r>
        <w:rPr>
          <w:rFonts w:ascii="Trebuchet MS"/>
          <w:b/>
          <w:color w:val="808285"/>
          <w:spacing w:val="-17"/>
          <w:w w:val="95"/>
          <w:sz w:val="22"/>
        </w:rPr>
        <w:t> </w:t>
      </w:r>
      <w:r>
        <w:rPr>
          <w:rFonts w:ascii="Trebuchet MS"/>
          <w:b/>
          <w:color w:val="808285"/>
          <w:w w:val="95"/>
          <w:sz w:val="22"/>
        </w:rPr>
        <w:t>or</w:t>
      </w:r>
      <w:r>
        <w:rPr>
          <w:rFonts w:ascii="Trebuchet MS"/>
          <w:b/>
          <w:color w:val="808285"/>
          <w:spacing w:val="-18"/>
          <w:w w:val="95"/>
          <w:sz w:val="22"/>
        </w:rPr>
        <w:t> </w:t>
      </w:r>
      <w:r>
        <w:rPr>
          <w:rFonts w:ascii="Trebuchet MS"/>
          <w:b/>
          <w:color w:val="808285"/>
          <w:w w:val="95"/>
          <w:sz w:val="22"/>
        </w:rPr>
        <w:t>the</w:t>
      </w:r>
      <w:r>
        <w:rPr>
          <w:rFonts w:ascii="Trebuchet MS"/>
          <w:b/>
          <w:color w:val="808285"/>
          <w:spacing w:val="-17"/>
          <w:w w:val="95"/>
          <w:sz w:val="22"/>
        </w:rPr>
        <w:t> </w:t>
      </w:r>
      <w:r>
        <w:rPr>
          <w:rFonts w:ascii="Trebuchet MS"/>
          <w:b/>
          <w:color w:val="808285"/>
          <w:w w:val="95"/>
          <w:sz w:val="22"/>
        </w:rPr>
        <w:t>Open</w:t>
      </w:r>
      <w:r>
        <w:rPr>
          <w:rFonts w:ascii="Trebuchet MS"/>
          <w:b/>
          <w:color w:val="808285"/>
          <w:spacing w:val="-17"/>
          <w:w w:val="95"/>
          <w:sz w:val="22"/>
        </w:rPr>
        <w:t> </w:t>
      </w:r>
      <w:r>
        <w:rPr>
          <w:rFonts w:ascii="Trebuchet MS"/>
          <w:b/>
          <w:color w:val="808285"/>
          <w:w w:val="95"/>
          <w:sz w:val="22"/>
        </w:rPr>
        <w:t>Distance Learning</w:t>
      </w:r>
      <w:r>
        <w:rPr>
          <w:rFonts w:ascii="Trebuchet MS"/>
          <w:b/>
          <w:color w:val="808285"/>
          <w:spacing w:val="-12"/>
          <w:w w:val="95"/>
          <w:sz w:val="22"/>
        </w:rPr>
        <w:t> </w:t>
      </w:r>
      <w:r>
        <w:rPr>
          <w:rFonts w:ascii="Trebuchet MS"/>
          <w:b/>
          <w:color w:val="808285"/>
          <w:w w:val="95"/>
          <w:sz w:val="22"/>
        </w:rPr>
        <w:t>Act</w:t>
      </w:r>
    </w:p>
    <w:p>
      <w:pPr>
        <w:pStyle w:val="BodyText"/>
        <w:spacing w:line="254" w:lineRule="auto" w:before="37"/>
        <w:ind w:right="38"/>
      </w:pPr>
      <w:r>
        <w:rPr>
          <w:color w:val="231F20"/>
        </w:rPr>
        <w:t>Recognizing the importance of Open and Distance Learning in the country, Republic Act 10650 otherwise known as the Open Distance Learning</w:t>
      </w:r>
      <w:r>
        <w:rPr>
          <w:color w:val="231F20"/>
          <w:spacing w:val="-44"/>
        </w:rPr>
        <w:t> </w:t>
      </w:r>
      <w:r>
        <w:rPr>
          <w:color w:val="231F20"/>
        </w:rPr>
        <w:t>Act</w:t>
      </w:r>
      <w:r>
        <w:rPr>
          <w:color w:val="231F20"/>
          <w:spacing w:val="-31"/>
        </w:rPr>
        <w:t> </w:t>
      </w:r>
      <w:r>
        <w:rPr>
          <w:color w:val="231F20"/>
        </w:rPr>
        <w:t>was</w:t>
      </w:r>
      <w:r>
        <w:rPr>
          <w:color w:val="231F20"/>
          <w:spacing w:val="-30"/>
        </w:rPr>
        <w:t> </w:t>
      </w:r>
      <w:r>
        <w:rPr>
          <w:color w:val="231F20"/>
        </w:rPr>
        <w:t>signed</w:t>
      </w:r>
      <w:r>
        <w:rPr>
          <w:color w:val="231F20"/>
          <w:spacing w:val="-31"/>
        </w:rPr>
        <w:t> </w:t>
      </w:r>
      <w:r>
        <w:rPr>
          <w:color w:val="231F20"/>
        </w:rPr>
        <w:t>into</w:t>
      </w:r>
      <w:r>
        <w:rPr>
          <w:color w:val="231F20"/>
          <w:spacing w:val="-31"/>
        </w:rPr>
        <w:t> </w:t>
      </w:r>
      <w:r>
        <w:rPr>
          <w:color w:val="231F20"/>
        </w:rPr>
        <w:t>law</w:t>
      </w:r>
      <w:r>
        <w:rPr>
          <w:color w:val="231F20"/>
          <w:spacing w:val="-31"/>
        </w:rPr>
        <w:t> </w:t>
      </w:r>
      <w:r>
        <w:rPr>
          <w:color w:val="231F20"/>
        </w:rPr>
        <w:t>last</w:t>
      </w:r>
      <w:r>
        <w:rPr>
          <w:color w:val="231F20"/>
          <w:spacing w:val="-31"/>
        </w:rPr>
        <w:t> </w:t>
      </w:r>
      <w:r>
        <w:rPr>
          <w:color w:val="231F20"/>
        </w:rPr>
        <w:t>December</w:t>
      </w:r>
      <w:r>
        <w:rPr>
          <w:color w:val="231F20"/>
          <w:spacing w:val="-31"/>
        </w:rPr>
        <w:t> </w:t>
      </w:r>
      <w:r>
        <w:rPr>
          <w:color w:val="231F20"/>
        </w:rPr>
        <w:t>9, 2014.</w:t>
      </w:r>
      <w:r>
        <w:rPr>
          <w:color w:val="231F20"/>
          <w:spacing w:val="30"/>
        </w:rPr>
        <w:t> </w:t>
      </w:r>
      <w:r>
        <w:rPr>
          <w:color w:val="231F20"/>
        </w:rPr>
        <w:t>It</w:t>
      </w:r>
      <w:r>
        <w:rPr>
          <w:color w:val="231F20"/>
          <w:spacing w:val="-16"/>
        </w:rPr>
        <w:t> </w:t>
      </w:r>
      <w:r>
        <w:rPr>
          <w:color w:val="231F20"/>
        </w:rPr>
        <w:t>aims</w:t>
      </w:r>
      <w:r>
        <w:rPr>
          <w:color w:val="231F20"/>
          <w:spacing w:val="-15"/>
        </w:rPr>
        <w:t> </w:t>
      </w:r>
      <w:r>
        <w:rPr>
          <w:color w:val="231F20"/>
        </w:rPr>
        <w:t>to</w:t>
      </w:r>
      <w:r>
        <w:rPr>
          <w:color w:val="231F20"/>
          <w:spacing w:val="-16"/>
        </w:rPr>
        <w:t> </w:t>
      </w:r>
      <w:r>
        <w:rPr>
          <w:color w:val="231F20"/>
        </w:rPr>
        <w:t>“expand</w:t>
      </w:r>
      <w:r>
        <w:rPr>
          <w:color w:val="231F20"/>
          <w:spacing w:val="-15"/>
        </w:rPr>
        <w:t> </w:t>
      </w:r>
      <w:r>
        <w:rPr>
          <w:color w:val="231F20"/>
        </w:rPr>
        <w:t>and</w:t>
      </w:r>
      <w:r>
        <w:rPr>
          <w:color w:val="231F20"/>
          <w:spacing w:val="-15"/>
        </w:rPr>
        <w:t> </w:t>
      </w:r>
      <w:r>
        <w:rPr>
          <w:color w:val="231F20"/>
        </w:rPr>
        <w:t>further</w:t>
      </w:r>
      <w:r>
        <w:rPr>
          <w:color w:val="231F20"/>
          <w:spacing w:val="-16"/>
        </w:rPr>
        <w:t> </w:t>
      </w:r>
      <w:r>
        <w:rPr>
          <w:color w:val="231F20"/>
        </w:rPr>
        <w:t>democratize access to quality tertiary education through </w:t>
      </w:r>
      <w:r>
        <w:rPr>
          <w:color w:val="231F20"/>
          <w:spacing w:val="-4"/>
        </w:rPr>
        <w:t>the </w:t>
      </w:r>
      <w:r>
        <w:rPr>
          <w:color w:val="231F20"/>
        </w:rPr>
        <w:t>promotion and application of open learning as </w:t>
      </w:r>
      <w:r>
        <w:rPr>
          <w:color w:val="231F20"/>
          <w:spacing w:val="-14"/>
        </w:rPr>
        <w:t>a </w:t>
      </w:r>
      <w:r>
        <w:rPr>
          <w:color w:val="231F20"/>
        </w:rPr>
        <w:t>philosophy</w:t>
      </w:r>
      <w:r>
        <w:rPr>
          <w:color w:val="231F20"/>
          <w:spacing w:val="-9"/>
        </w:rPr>
        <w:t> </w:t>
      </w:r>
      <w:r>
        <w:rPr>
          <w:color w:val="231F20"/>
        </w:rPr>
        <w:t>of</w:t>
      </w:r>
      <w:r>
        <w:rPr>
          <w:color w:val="231F20"/>
          <w:spacing w:val="-8"/>
        </w:rPr>
        <w:t> </w:t>
      </w:r>
      <w:r>
        <w:rPr>
          <w:color w:val="231F20"/>
        </w:rPr>
        <w:t>access</w:t>
      </w:r>
      <w:r>
        <w:rPr>
          <w:color w:val="231F20"/>
          <w:spacing w:val="-8"/>
        </w:rPr>
        <w:t> </w:t>
      </w:r>
      <w:r>
        <w:rPr>
          <w:color w:val="231F20"/>
        </w:rPr>
        <w:t>to</w:t>
      </w:r>
      <w:r>
        <w:rPr>
          <w:color w:val="231F20"/>
          <w:spacing w:val="-9"/>
        </w:rPr>
        <w:t> </w:t>
      </w:r>
      <w:r>
        <w:rPr>
          <w:color w:val="231F20"/>
        </w:rPr>
        <w:t>educational</w:t>
      </w:r>
      <w:r>
        <w:rPr>
          <w:color w:val="231F20"/>
          <w:spacing w:val="-9"/>
        </w:rPr>
        <w:t> </w:t>
      </w:r>
      <w:r>
        <w:rPr>
          <w:color w:val="231F20"/>
        </w:rPr>
        <w:t>services,</w:t>
      </w:r>
      <w:r>
        <w:rPr>
          <w:color w:val="231F20"/>
          <w:spacing w:val="-9"/>
        </w:rPr>
        <w:t> </w:t>
      </w:r>
      <w:r>
        <w:rPr>
          <w:color w:val="231F20"/>
        </w:rPr>
        <w:t>and the use of distance education as an appropriate, efficient and effective system of delivering higher quality and technical educational services in the</w:t>
      </w:r>
      <w:r>
        <w:rPr>
          <w:color w:val="231F20"/>
          <w:spacing w:val="-1"/>
        </w:rPr>
        <w:t> </w:t>
      </w:r>
      <w:r>
        <w:rPr>
          <w:color w:val="231F20"/>
        </w:rPr>
        <w:t>country.”</w:t>
      </w:r>
    </w:p>
    <w:p>
      <w:pPr>
        <w:pStyle w:val="BodyText"/>
        <w:spacing w:line="254" w:lineRule="auto" w:before="36"/>
        <w:ind w:right="38"/>
      </w:pPr>
      <w:r>
        <w:rPr>
          <w:color w:val="231F20"/>
        </w:rPr>
        <w:t>Three</w:t>
      </w:r>
      <w:r>
        <w:rPr>
          <w:color w:val="231F20"/>
          <w:spacing w:val="-17"/>
        </w:rPr>
        <w:t> </w:t>
      </w:r>
      <w:r>
        <w:rPr>
          <w:color w:val="231F20"/>
        </w:rPr>
        <w:t>agencies</w:t>
      </w:r>
      <w:r>
        <w:rPr>
          <w:color w:val="231F20"/>
          <w:spacing w:val="-16"/>
        </w:rPr>
        <w:t> </w:t>
      </w:r>
      <w:r>
        <w:rPr>
          <w:color w:val="231F20"/>
        </w:rPr>
        <w:t>have</w:t>
      </w:r>
      <w:r>
        <w:rPr>
          <w:color w:val="231F20"/>
          <w:spacing w:val="-16"/>
        </w:rPr>
        <w:t> </w:t>
      </w:r>
      <w:r>
        <w:rPr>
          <w:color w:val="231F20"/>
        </w:rPr>
        <w:t>been</w:t>
      </w:r>
      <w:r>
        <w:rPr>
          <w:color w:val="231F20"/>
          <w:spacing w:val="-16"/>
        </w:rPr>
        <w:t> </w:t>
      </w:r>
      <w:r>
        <w:rPr>
          <w:color w:val="231F20"/>
        </w:rPr>
        <w:t>tasked</w:t>
      </w:r>
      <w:r>
        <w:rPr>
          <w:color w:val="231F20"/>
          <w:spacing w:val="-16"/>
        </w:rPr>
        <w:t> </w:t>
      </w:r>
      <w:r>
        <w:rPr>
          <w:color w:val="231F20"/>
        </w:rPr>
        <w:t>to</w:t>
      </w:r>
      <w:r>
        <w:rPr>
          <w:color w:val="231F20"/>
          <w:spacing w:val="-16"/>
        </w:rPr>
        <w:t> </w:t>
      </w:r>
      <w:r>
        <w:rPr>
          <w:color w:val="231F20"/>
        </w:rPr>
        <w:t>implement the law: Commission on Higher</w:t>
      </w:r>
      <w:r>
        <w:rPr>
          <w:color w:val="231F20"/>
          <w:spacing w:val="25"/>
        </w:rPr>
        <w:t> </w:t>
      </w:r>
      <w:r>
        <w:rPr>
          <w:color w:val="231F20"/>
        </w:rPr>
        <w:t>Education</w:t>
      </w:r>
    </w:p>
    <w:p>
      <w:pPr>
        <w:pStyle w:val="BodyText"/>
        <w:spacing w:line="252" w:lineRule="auto" w:before="219"/>
        <w:ind w:right="231" w:firstLine="0"/>
      </w:pPr>
      <w:r>
        <w:rPr/>
        <w:br w:type="column"/>
      </w:r>
      <w:r>
        <w:rPr>
          <w:color w:val="231F20"/>
        </w:rPr>
        <w:t>(CHED), the Technical Education and Skills Development Authority (TESDA) and the University of the Philippines Open University (UPOU).</w:t>
      </w:r>
    </w:p>
    <w:p>
      <w:pPr>
        <w:pStyle w:val="BodyText"/>
        <w:spacing w:line="252" w:lineRule="auto" w:before="24"/>
        <w:ind w:right="231"/>
      </w:pPr>
      <w:r>
        <w:rPr>
          <w:color w:val="231F20"/>
        </w:rPr>
        <w:t>ODL can be delivered through the following approaches:</w:t>
      </w:r>
    </w:p>
    <w:p>
      <w:pPr>
        <w:pStyle w:val="ListParagraph"/>
        <w:numPr>
          <w:ilvl w:val="0"/>
          <w:numId w:val="7"/>
        </w:numPr>
        <w:tabs>
          <w:tab w:pos="637" w:val="left" w:leader="none"/>
        </w:tabs>
        <w:spacing w:line="252" w:lineRule="auto" w:before="27" w:after="0"/>
        <w:ind w:left="100" w:right="231" w:firstLine="283"/>
        <w:jc w:val="both"/>
        <w:rPr>
          <w:sz w:val="24"/>
        </w:rPr>
      </w:pPr>
      <w:r>
        <w:rPr>
          <w:color w:val="231F20"/>
          <w:sz w:val="24"/>
        </w:rPr>
        <w:t>Print</w:t>
      </w:r>
      <w:r>
        <w:rPr>
          <w:color w:val="231F20"/>
          <w:spacing w:val="-12"/>
          <w:sz w:val="24"/>
        </w:rPr>
        <w:t> </w:t>
      </w:r>
      <w:r>
        <w:rPr>
          <w:i/>
          <w:color w:val="231F20"/>
          <w:sz w:val="24"/>
        </w:rPr>
        <w:t>-</w:t>
      </w:r>
      <w:r>
        <w:rPr>
          <w:i/>
          <w:color w:val="231F20"/>
          <w:spacing w:val="-11"/>
          <w:sz w:val="24"/>
        </w:rPr>
        <w:t> </w:t>
      </w:r>
      <w:r>
        <w:rPr>
          <w:color w:val="231F20"/>
          <w:sz w:val="24"/>
        </w:rPr>
        <w:t>textbooks,</w:t>
      </w:r>
      <w:r>
        <w:rPr>
          <w:color w:val="231F20"/>
          <w:spacing w:val="-12"/>
          <w:sz w:val="24"/>
        </w:rPr>
        <w:t> </w:t>
      </w:r>
      <w:r>
        <w:rPr>
          <w:color w:val="231F20"/>
          <w:sz w:val="24"/>
        </w:rPr>
        <w:t>study</w:t>
      </w:r>
      <w:r>
        <w:rPr>
          <w:color w:val="231F20"/>
          <w:spacing w:val="-11"/>
          <w:sz w:val="24"/>
        </w:rPr>
        <w:t> </w:t>
      </w:r>
      <w:r>
        <w:rPr>
          <w:color w:val="231F20"/>
          <w:sz w:val="24"/>
        </w:rPr>
        <w:t>guides,</w:t>
      </w:r>
      <w:r>
        <w:rPr>
          <w:color w:val="231F20"/>
          <w:spacing w:val="-12"/>
          <w:sz w:val="24"/>
        </w:rPr>
        <w:t> </w:t>
      </w:r>
      <w:r>
        <w:rPr>
          <w:color w:val="231F20"/>
          <w:sz w:val="24"/>
        </w:rPr>
        <w:t>workbooks, course syllabi, correspondence feedback and other print formats,</w:t>
      </w:r>
    </w:p>
    <w:p>
      <w:pPr>
        <w:pStyle w:val="ListParagraph"/>
        <w:numPr>
          <w:ilvl w:val="0"/>
          <w:numId w:val="7"/>
        </w:numPr>
        <w:tabs>
          <w:tab w:pos="740" w:val="left" w:leader="none"/>
        </w:tabs>
        <w:spacing w:line="252" w:lineRule="auto" w:before="25" w:after="0"/>
        <w:ind w:left="100" w:right="230" w:firstLine="283"/>
        <w:jc w:val="both"/>
        <w:rPr>
          <w:sz w:val="24"/>
        </w:rPr>
      </w:pPr>
      <w:r>
        <w:rPr>
          <w:color w:val="231F20"/>
          <w:sz w:val="24"/>
        </w:rPr>
        <w:t>Audio-Visual - radio, audio cassettes, slides, film, videotapes, television, telephone, fax, audio-conferencing and videoconferencing,</w:t>
      </w:r>
    </w:p>
    <w:p>
      <w:pPr>
        <w:pStyle w:val="ListParagraph"/>
        <w:numPr>
          <w:ilvl w:val="0"/>
          <w:numId w:val="7"/>
        </w:numPr>
        <w:tabs>
          <w:tab w:pos="819" w:val="left" w:leader="none"/>
        </w:tabs>
        <w:spacing w:line="252" w:lineRule="auto" w:before="26" w:after="0"/>
        <w:ind w:left="100" w:right="229" w:firstLine="283"/>
        <w:jc w:val="both"/>
        <w:rPr>
          <w:sz w:val="24"/>
        </w:rPr>
      </w:pPr>
      <w:r>
        <w:rPr>
          <w:color w:val="231F20"/>
          <w:sz w:val="24"/>
        </w:rPr>
        <w:t>Electronic/Computer Technology </w:t>
      </w:r>
      <w:r>
        <w:rPr>
          <w:color w:val="231F20"/>
          <w:spacing w:val="-5"/>
          <w:sz w:val="24"/>
        </w:rPr>
        <w:t>and </w:t>
      </w:r>
      <w:r>
        <w:rPr>
          <w:color w:val="231F20"/>
          <w:spacing w:val="-3"/>
          <w:sz w:val="24"/>
        </w:rPr>
        <w:t>Virtual </w:t>
      </w:r>
      <w:r>
        <w:rPr>
          <w:color w:val="231F20"/>
          <w:sz w:val="24"/>
        </w:rPr>
        <w:t>Classrooms - internet, CD-ROM, electronic mail, e-bulletin boards, podcasts, m-learning, i-lectures, e-learning or online learning management systems;</w:t>
      </w:r>
      <w:r>
        <w:rPr>
          <w:color w:val="231F20"/>
          <w:spacing w:val="-2"/>
          <w:sz w:val="24"/>
        </w:rPr>
        <w:t> </w:t>
      </w:r>
      <w:r>
        <w:rPr>
          <w:color w:val="231F20"/>
          <w:sz w:val="24"/>
        </w:rPr>
        <w:t>and</w:t>
      </w:r>
    </w:p>
    <w:p>
      <w:pPr>
        <w:pStyle w:val="ListParagraph"/>
        <w:numPr>
          <w:ilvl w:val="0"/>
          <w:numId w:val="7"/>
        </w:numPr>
        <w:tabs>
          <w:tab w:pos="755" w:val="left" w:leader="none"/>
        </w:tabs>
        <w:spacing w:line="252" w:lineRule="auto" w:before="23" w:after="0"/>
        <w:ind w:left="100" w:right="232" w:firstLine="283"/>
        <w:jc w:val="both"/>
        <w:rPr>
          <w:sz w:val="24"/>
        </w:rPr>
      </w:pPr>
      <w:r>
        <w:rPr>
          <w:color w:val="231F20"/>
          <w:sz w:val="24"/>
        </w:rPr>
        <w:t>Face-to-Face Sessions - conducted in learning and study</w:t>
      </w:r>
      <w:r>
        <w:rPr>
          <w:color w:val="231F20"/>
          <w:spacing w:val="-2"/>
          <w:sz w:val="24"/>
        </w:rPr>
        <w:t> </w:t>
      </w:r>
      <w:r>
        <w:rPr>
          <w:color w:val="231F20"/>
          <w:sz w:val="24"/>
        </w:rPr>
        <w:t>centers.</w:t>
      </w:r>
    </w:p>
    <w:p>
      <w:pPr>
        <w:pStyle w:val="BodyText"/>
        <w:spacing w:before="3"/>
        <w:ind w:left="0" w:firstLine="0"/>
        <w:jc w:val="left"/>
        <w:rPr>
          <w:sz w:val="29"/>
        </w:rPr>
      </w:pPr>
    </w:p>
    <w:p>
      <w:pPr>
        <w:pStyle w:val="ListParagraph"/>
        <w:numPr>
          <w:ilvl w:val="1"/>
          <w:numId w:val="1"/>
        </w:numPr>
        <w:tabs>
          <w:tab w:pos="767" w:val="left" w:leader="none"/>
        </w:tabs>
        <w:spacing w:line="249" w:lineRule="auto" w:before="1" w:after="0"/>
        <w:ind w:left="383" w:right="232" w:firstLine="0"/>
        <w:jc w:val="left"/>
        <w:rPr>
          <w:rFonts w:ascii="Trebuchet MS"/>
          <w:b/>
          <w:sz w:val="22"/>
        </w:rPr>
      </w:pPr>
      <w:r>
        <w:rPr>
          <w:rFonts w:ascii="Trebuchet MS"/>
          <w:b/>
          <w:color w:val="808285"/>
          <w:w w:val="85"/>
          <w:sz w:val="22"/>
        </w:rPr>
        <w:t>Bayanihan</w:t>
      </w:r>
      <w:r>
        <w:rPr>
          <w:rFonts w:ascii="Trebuchet MS"/>
          <w:b/>
          <w:color w:val="808285"/>
          <w:spacing w:val="-15"/>
          <w:w w:val="85"/>
          <w:sz w:val="22"/>
        </w:rPr>
        <w:t> </w:t>
      </w:r>
      <w:r>
        <w:rPr>
          <w:rFonts w:ascii="Trebuchet MS"/>
          <w:b/>
          <w:color w:val="808285"/>
          <w:w w:val="85"/>
          <w:sz w:val="22"/>
        </w:rPr>
        <w:t>to</w:t>
      </w:r>
      <w:r>
        <w:rPr>
          <w:rFonts w:ascii="Trebuchet MS"/>
          <w:b/>
          <w:color w:val="808285"/>
          <w:spacing w:val="-14"/>
          <w:w w:val="85"/>
          <w:sz w:val="22"/>
        </w:rPr>
        <w:t> </w:t>
      </w:r>
      <w:r>
        <w:rPr>
          <w:rFonts w:ascii="Trebuchet MS"/>
          <w:b/>
          <w:color w:val="808285"/>
          <w:w w:val="85"/>
          <w:sz w:val="22"/>
        </w:rPr>
        <w:t>Recover</w:t>
      </w:r>
      <w:r>
        <w:rPr>
          <w:rFonts w:ascii="Trebuchet MS"/>
          <w:b/>
          <w:color w:val="808285"/>
          <w:spacing w:val="-14"/>
          <w:w w:val="85"/>
          <w:sz w:val="22"/>
        </w:rPr>
        <w:t> </w:t>
      </w:r>
      <w:r>
        <w:rPr>
          <w:rFonts w:ascii="Trebuchet MS"/>
          <w:b/>
          <w:color w:val="808285"/>
          <w:w w:val="85"/>
          <w:sz w:val="22"/>
        </w:rPr>
        <w:t>as</w:t>
      </w:r>
      <w:r>
        <w:rPr>
          <w:rFonts w:ascii="Trebuchet MS"/>
          <w:b/>
          <w:color w:val="808285"/>
          <w:spacing w:val="-14"/>
          <w:w w:val="85"/>
          <w:sz w:val="22"/>
        </w:rPr>
        <w:t> </w:t>
      </w:r>
      <w:r>
        <w:rPr>
          <w:rFonts w:ascii="Trebuchet MS"/>
          <w:b/>
          <w:color w:val="808285"/>
          <w:w w:val="85"/>
          <w:sz w:val="22"/>
        </w:rPr>
        <w:t>One</w:t>
      </w:r>
      <w:r>
        <w:rPr>
          <w:rFonts w:ascii="Trebuchet MS"/>
          <w:b/>
          <w:color w:val="808285"/>
          <w:spacing w:val="-14"/>
          <w:w w:val="85"/>
          <w:sz w:val="22"/>
        </w:rPr>
        <w:t> </w:t>
      </w:r>
      <w:r>
        <w:rPr>
          <w:rFonts w:ascii="Trebuchet MS"/>
          <w:b/>
          <w:color w:val="808285"/>
          <w:w w:val="85"/>
          <w:sz w:val="22"/>
        </w:rPr>
        <w:t>Act</w:t>
      </w:r>
      <w:r>
        <w:rPr>
          <w:rFonts w:ascii="Trebuchet MS"/>
          <w:b/>
          <w:color w:val="808285"/>
          <w:spacing w:val="-13"/>
          <w:w w:val="85"/>
          <w:sz w:val="22"/>
        </w:rPr>
        <w:t> </w:t>
      </w:r>
      <w:r>
        <w:rPr>
          <w:rFonts w:ascii="Trebuchet MS"/>
          <w:b/>
          <w:color w:val="808285"/>
          <w:w w:val="85"/>
          <w:sz w:val="22"/>
        </w:rPr>
        <w:t>or</w:t>
      </w:r>
      <w:r>
        <w:rPr>
          <w:rFonts w:ascii="Trebuchet MS"/>
          <w:b/>
          <w:color w:val="808285"/>
          <w:spacing w:val="-14"/>
          <w:w w:val="85"/>
          <w:sz w:val="22"/>
        </w:rPr>
        <w:t> </w:t>
      </w:r>
      <w:r>
        <w:rPr>
          <w:rFonts w:ascii="Trebuchet MS"/>
          <w:b/>
          <w:color w:val="808285"/>
          <w:w w:val="85"/>
          <w:sz w:val="22"/>
        </w:rPr>
        <w:t>Bayanihan </w:t>
      </w:r>
      <w:r>
        <w:rPr>
          <w:rFonts w:ascii="Trebuchet MS"/>
          <w:b/>
          <w:color w:val="808285"/>
          <w:w w:val="95"/>
          <w:sz w:val="22"/>
        </w:rPr>
        <w:t>Act</w:t>
      </w:r>
      <w:r>
        <w:rPr>
          <w:rFonts w:ascii="Trebuchet MS"/>
          <w:b/>
          <w:color w:val="808285"/>
          <w:spacing w:val="-10"/>
          <w:w w:val="95"/>
          <w:sz w:val="22"/>
        </w:rPr>
        <w:t> </w:t>
      </w:r>
      <w:r>
        <w:rPr>
          <w:rFonts w:ascii="Trebuchet MS"/>
          <w:b/>
          <w:color w:val="808285"/>
          <w:w w:val="95"/>
          <w:sz w:val="22"/>
        </w:rPr>
        <w:t>2</w:t>
      </w:r>
    </w:p>
    <w:p>
      <w:pPr>
        <w:pStyle w:val="BodyText"/>
        <w:spacing w:line="252" w:lineRule="auto" w:before="33"/>
        <w:ind w:right="231"/>
      </w:pPr>
      <w:r>
        <w:rPr>
          <w:color w:val="231F20"/>
        </w:rPr>
        <w:t>Republic Act No 11494 also known </w:t>
      </w:r>
      <w:r>
        <w:rPr>
          <w:color w:val="231F20"/>
          <w:spacing w:val="-6"/>
        </w:rPr>
        <w:t>as </w:t>
      </w:r>
      <w:r>
        <w:rPr>
          <w:color w:val="231F20"/>
        </w:rPr>
        <w:t>Bayanihan to Recover as One Act was Signed into</w:t>
      </w:r>
      <w:r>
        <w:rPr>
          <w:color w:val="231F20"/>
          <w:spacing w:val="-19"/>
        </w:rPr>
        <w:t> </w:t>
      </w:r>
      <w:r>
        <w:rPr>
          <w:color w:val="231F20"/>
        </w:rPr>
        <w:t>Law</w:t>
      </w:r>
      <w:r>
        <w:rPr>
          <w:color w:val="231F20"/>
          <w:spacing w:val="-19"/>
        </w:rPr>
        <w:t> </w:t>
      </w:r>
      <w:r>
        <w:rPr>
          <w:color w:val="231F20"/>
        </w:rPr>
        <w:t>last</w:t>
      </w:r>
      <w:r>
        <w:rPr>
          <w:color w:val="231F20"/>
          <w:spacing w:val="-19"/>
        </w:rPr>
        <w:t> </w:t>
      </w:r>
      <w:r>
        <w:rPr>
          <w:color w:val="231F20"/>
        </w:rPr>
        <w:t>September</w:t>
      </w:r>
      <w:r>
        <w:rPr>
          <w:color w:val="231F20"/>
          <w:spacing w:val="-19"/>
        </w:rPr>
        <w:t> </w:t>
      </w:r>
      <w:r>
        <w:rPr>
          <w:color w:val="231F20"/>
          <w:spacing w:val="-3"/>
        </w:rPr>
        <w:t>11,</w:t>
      </w:r>
      <w:r>
        <w:rPr>
          <w:color w:val="231F20"/>
          <w:spacing w:val="-19"/>
        </w:rPr>
        <w:t> </w:t>
      </w:r>
      <w:r>
        <w:rPr>
          <w:color w:val="231F20"/>
        </w:rPr>
        <w:t>2020.</w:t>
      </w:r>
      <w:r>
        <w:rPr>
          <w:color w:val="231F20"/>
          <w:spacing w:val="-24"/>
        </w:rPr>
        <w:t> </w:t>
      </w:r>
      <w:r>
        <w:rPr>
          <w:color w:val="231F20"/>
        </w:rPr>
        <w:t>The</w:t>
      </w:r>
      <w:r>
        <w:rPr>
          <w:color w:val="231F20"/>
          <w:spacing w:val="-19"/>
        </w:rPr>
        <w:t> </w:t>
      </w:r>
      <w:r>
        <w:rPr>
          <w:color w:val="231F20"/>
        </w:rPr>
        <w:t>law</w:t>
      </w:r>
      <w:r>
        <w:rPr>
          <w:color w:val="231F20"/>
          <w:spacing w:val="-19"/>
        </w:rPr>
        <w:t> </w:t>
      </w:r>
      <w:r>
        <w:rPr>
          <w:color w:val="231F20"/>
        </w:rPr>
        <w:t>details the different approaches that will be undertaken by the government to combat COVID19.</w:t>
      </w:r>
    </w:p>
    <w:p>
      <w:pPr>
        <w:pStyle w:val="BodyText"/>
        <w:spacing w:line="252" w:lineRule="auto" w:before="23"/>
        <w:ind w:right="229"/>
      </w:pPr>
      <w:r>
        <w:rPr>
          <w:color w:val="231F20"/>
        </w:rPr>
        <w:t>The law allocated Php 3 billion pesos to the Commission on Higher Education (CHED) to assist state universities and colleges (SUCs) in the development of smart campuses through investments in ICT infrastructure,  acquisition of learning management systems and other appropriate equipment to fully implement flexible learning modalities (Bayanihan Act 2, 2020).</w:t>
      </w:r>
    </w:p>
    <w:p>
      <w:pPr>
        <w:pStyle w:val="BodyText"/>
        <w:spacing w:line="252" w:lineRule="auto" w:before="19"/>
        <w:ind w:right="230"/>
      </w:pPr>
      <w:r>
        <w:rPr>
          <w:color w:val="231F20"/>
        </w:rPr>
        <w:t>In</w:t>
      </w:r>
      <w:r>
        <w:rPr>
          <w:color w:val="231F20"/>
          <w:spacing w:val="-33"/>
        </w:rPr>
        <w:t> </w:t>
      </w:r>
      <w:r>
        <w:rPr>
          <w:color w:val="231F20"/>
        </w:rPr>
        <w:t>an</w:t>
      </w:r>
      <w:r>
        <w:rPr>
          <w:color w:val="231F20"/>
          <w:spacing w:val="-33"/>
        </w:rPr>
        <w:t> </w:t>
      </w:r>
      <w:r>
        <w:rPr>
          <w:color w:val="231F20"/>
        </w:rPr>
        <w:t>interview</w:t>
      </w:r>
      <w:r>
        <w:rPr>
          <w:color w:val="231F20"/>
          <w:spacing w:val="-32"/>
        </w:rPr>
        <w:t> </w:t>
      </w:r>
      <w:r>
        <w:rPr>
          <w:color w:val="231F20"/>
        </w:rPr>
        <w:t>with</w:t>
      </w:r>
      <w:r>
        <w:rPr>
          <w:color w:val="231F20"/>
          <w:spacing w:val="-34"/>
        </w:rPr>
        <w:t> </w:t>
      </w:r>
      <w:r>
        <w:rPr>
          <w:color w:val="231F20"/>
        </w:rPr>
        <w:t>CHED</w:t>
      </w:r>
      <w:r>
        <w:rPr>
          <w:color w:val="231F20"/>
          <w:spacing w:val="-33"/>
        </w:rPr>
        <w:t> </w:t>
      </w:r>
      <w:r>
        <w:rPr>
          <w:color w:val="231F20"/>
        </w:rPr>
        <w:t>Chairman</w:t>
      </w:r>
      <w:r>
        <w:rPr>
          <w:color w:val="231F20"/>
          <w:spacing w:val="-32"/>
        </w:rPr>
        <w:t> </w:t>
      </w:r>
      <w:r>
        <w:rPr>
          <w:color w:val="231F20"/>
        </w:rPr>
        <w:t>Prospero “Popoy” de </w:t>
      </w:r>
      <w:r>
        <w:rPr>
          <w:color w:val="231F20"/>
          <w:spacing w:val="-7"/>
        </w:rPr>
        <w:t>Vera </w:t>
      </w:r>
      <w:r>
        <w:rPr>
          <w:color w:val="231F20"/>
        </w:rPr>
        <w:t>he said that he does not foresee a return to traditional, face-to-face classroom learning and foresees that most schools will</w:t>
      </w:r>
      <w:r>
        <w:rPr>
          <w:color w:val="231F20"/>
          <w:spacing w:val="-35"/>
        </w:rPr>
        <w:t> </w:t>
      </w:r>
      <w:r>
        <w:rPr>
          <w:color w:val="231F20"/>
        </w:rPr>
        <w:t>shift to flexible</w:t>
      </w:r>
      <w:r>
        <w:rPr>
          <w:color w:val="231F20"/>
          <w:spacing w:val="-2"/>
        </w:rPr>
        <w:t> </w:t>
      </w:r>
      <w:r>
        <w:rPr>
          <w:color w:val="231F20"/>
        </w:rPr>
        <w:t>learning.</w:t>
      </w:r>
    </w:p>
    <w:p>
      <w:pPr>
        <w:pStyle w:val="BodyText"/>
        <w:spacing w:line="252" w:lineRule="auto" w:before="24"/>
        <w:ind w:right="230"/>
      </w:pPr>
      <w:r>
        <w:rPr>
          <w:color w:val="231F20"/>
        </w:rPr>
        <w:t>“Why? Because they already have some experience</w:t>
      </w:r>
      <w:r>
        <w:rPr>
          <w:color w:val="231F20"/>
          <w:spacing w:val="-11"/>
        </w:rPr>
        <w:t> </w:t>
      </w:r>
      <w:r>
        <w:rPr>
          <w:color w:val="231F20"/>
        </w:rPr>
        <w:t>to</w:t>
      </w:r>
      <w:r>
        <w:rPr>
          <w:color w:val="231F20"/>
          <w:spacing w:val="-11"/>
        </w:rPr>
        <w:t> </w:t>
      </w:r>
      <w:r>
        <w:rPr>
          <w:color w:val="231F20"/>
        </w:rPr>
        <w:t>do</w:t>
      </w:r>
      <w:r>
        <w:rPr>
          <w:color w:val="231F20"/>
          <w:spacing w:val="-11"/>
        </w:rPr>
        <w:t> </w:t>
      </w:r>
      <w:r>
        <w:rPr>
          <w:color w:val="231F20"/>
        </w:rPr>
        <w:t>it,</w:t>
      </w:r>
      <w:r>
        <w:rPr>
          <w:color w:val="231F20"/>
          <w:spacing w:val="-11"/>
        </w:rPr>
        <w:t> </w:t>
      </w:r>
      <w:r>
        <w:rPr>
          <w:color w:val="231F20"/>
        </w:rPr>
        <w:t>they</w:t>
      </w:r>
      <w:r>
        <w:rPr>
          <w:color w:val="231F20"/>
          <w:spacing w:val="-10"/>
        </w:rPr>
        <w:t> </w:t>
      </w:r>
      <w:r>
        <w:rPr>
          <w:color w:val="231F20"/>
        </w:rPr>
        <w:t>have</w:t>
      </w:r>
      <w:r>
        <w:rPr>
          <w:color w:val="231F20"/>
          <w:spacing w:val="-11"/>
        </w:rPr>
        <w:t> </w:t>
      </w:r>
      <w:r>
        <w:rPr>
          <w:color w:val="231F20"/>
        </w:rPr>
        <w:t>developed</w:t>
      </w:r>
      <w:r>
        <w:rPr>
          <w:color w:val="231F20"/>
          <w:spacing w:val="-11"/>
        </w:rPr>
        <w:t> </w:t>
      </w:r>
      <w:r>
        <w:rPr>
          <w:color w:val="231F20"/>
        </w:rPr>
        <w:t>capacity to do it. Government and the universities have been investing money to shift delivery </w:t>
      </w:r>
      <w:r>
        <w:rPr>
          <w:color w:val="231F20"/>
          <w:spacing w:val="-3"/>
        </w:rPr>
        <w:t>mode. </w:t>
      </w:r>
      <w:r>
        <w:rPr>
          <w:color w:val="231F20"/>
        </w:rPr>
        <w:t>So, from now on, universities will have mixed delivery systems, online, and offline (De </w:t>
      </w:r>
      <w:r>
        <w:rPr>
          <w:color w:val="231F20"/>
          <w:spacing w:val="-7"/>
        </w:rPr>
        <w:t>Vera </w:t>
      </w:r>
      <w:r>
        <w:rPr>
          <w:color w:val="231F20"/>
        </w:rPr>
        <w:t>in Alpad,</w:t>
      </w:r>
      <w:r>
        <w:rPr>
          <w:color w:val="231F20"/>
          <w:spacing w:val="-2"/>
        </w:rPr>
        <w:t> </w:t>
      </w:r>
      <w:r>
        <w:rPr>
          <w:color w:val="231F20"/>
        </w:rPr>
        <w:t>2020).</w:t>
      </w:r>
    </w:p>
    <w:p>
      <w:pPr>
        <w:spacing w:after="0" w:line="252" w:lineRule="auto"/>
        <w:sectPr>
          <w:type w:val="continuous"/>
          <w:pgSz w:w="11740" w:h="16670"/>
          <w:pgMar w:top="0" w:bottom="880" w:left="920" w:right="900"/>
          <w:cols w:num="2" w:equalWidth="0">
            <w:col w:w="4814" w:space="97"/>
            <w:col w:w="5009"/>
          </w:cols>
        </w:sectPr>
      </w:pPr>
    </w:p>
    <w:p>
      <w:pPr>
        <w:pStyle w:val="BodyText"/>
        <w:ind w:left="0" w:firstLine="0"/>
        <w:jc w:val="left"/>
        <w:rPr>
          <w:sz w:val="20"/>
        </w:rPr>
      </w:pPr>
    </w:p>
    <w:p>
      <w:pPr>
        <w:pStyle w:val="BodyText"/>
        <w:ind w:left="0" w:firstLine="0"/>
        <w:jc w:val="left"/>
        <w:rPr>
          <w:sz w:val="20"/>
        </w:rPr>
      </w:pPr>
    </w:p>
    <w:p>
      <w:pPr>
        <w:spacing w:after="0"/>
        <w:jc w:val="left"/>
        <w:rPr>
          <w:sz w:val="20"/>
        </w:rPr>
        <w:sectPr>
          <w:pgSz w:w="11740" w:h="16670"/>
          <w:pgMar w:header="0" w:footer="690" w:top="680" w:bottom="880" w:left="920" w:right="900"/>
        </w:sectPr>
      </w:pPr>
    </w:p>
    <w:p>
      <w:pPr>
        <w:pStyle w:val="BodyText"/>
        <w:spacing w:line="252" w:lineRule="auto" w:before="219"/>
        <w:ind w:left="213"/>
      </w:pPr>
      <w:r>
        <w:rPr>
          <w:color w:val="231F20"/>
          <w:spacing w:val="-3"/>
        </w:rPr>
        <w:t>With </w:t>
      </w:r>
      <w:r>
        <w:rPr>
          <w:color w:val="231F20"/>
        </w:rPr>
        <w:t>the allocation, De </w:t>
      </w:r>
      <w:r>
        <w:rPr>
          <w:color w:val="231F20"/>
          <w:spacing w:val="-7"/>
        </w:rPr>
        <w:t>Vera </w:t>
      </w:r>
      <w:r>
        <w:rPr>
          <w:color w:val="231F20"/>
        </w:rPr>
        <w:t>plans to use Php 1 billion (USD27.8 M) to buy around 20,000 laptops for the teachers in  state  universities  and colleges while the remaining Php 2 billion (USD 41.6M) will be used to fund projects for the connectivity of campuses, buying of</w:t>
      </w:r>
      <w:r>
        <w:rPr>
          <w:color w:val="231F20"/>
          <w:spacing w:val="-29"/>
        </w:rPr>
        <w:t> </w:t>
      </w:r>
      <w:r>
        <w:rPr>
          <w:color w:val="231F20"/>
        </w:rPr>
        <w:t>learning management systems, among</w:t>
      </w:r>
      <w:r>
        <w:rPr>
          <w:color w:val="231F20"/>
          <w:spacing w:val="-2"/>
        </w:rPr>
        <w:t> </w:t>
      </w:r>
      <w:r>
        <w:rPr>
          <w:color w:val="231F20"/>
        </w:rPr>
        <w:t>others.</w:t>
      </w:r>
    </w:p>
    <w:p>
      <w:pPr>
        <w:pStyle w:val="BodyText"/>
        <w:spacing w:before="9"/>
        <w:ind w:left="0" w:firstLine="0"/>
        <w:jc w:val="left"/>
        <w:rPr>
          <w:sz w:val="29"/>
        </w:rPr>
      </w:pPr>
    </w:p>
    <w:p>
      <w:pPr>
        <w:pStyle w:val="ListParagraph"/>
        <w:numPr>
          <w:ilvl w:val="1"/>
          <w:numId w:val="1"/>
        </w:numPr>
        <w:tabs>
          <w:tab w:pos="882" w:val="left" w:leader="none"/>
        </w:tabs>
        <w:spacing w:line="240" w:lineRule="auto" w:before="0" w:after="0"/>
        <w:ind w:left="881" w:right="0" w:hanging="385"/>
        <w:jc w:val="left"/>
        <w:rPr>
          <w:rFonts w:ascii="Trebuchet MS"/>
          <w:b/>
          <w:sz w:val="22"/>
        </w:rPr>
      </w:pPr>
      <w:r>
        <w:rPr>
          <w:rFonts w:ascii="Trebuchet MS"/>
          <w:b/>
          <w:color w:val="808285"/>
          <w:w w:val="85"/>
          <w:sz w:val="22"/>
        </w:rPr>
        <w:t>The</w:t>
      </w:r>
      <w:r>
        <w:rPr>
          <w:rFonts w:ascii="Trebuchet MS"/>
          <w:b/>
          <w:color w:val="808285"/>
          <w:spacing w:val="-15"/>
          <w:w w:val="85"/>
          <w:sz w:val="22"/>
        </w:rPr>
        <w:t> </w:t>
      </w:r>
      <w:r>
        <w:rPr>
          <w:rFonts w:ascii="Trebuchet MS"/>
          <w:b/>
          <w:color w:val="808285"/>
          <w:w w:val="85"/>
          <w:sz w:val="22"/>
        </w:rPr>
        <w:t>Philippine</w:t>
      </w:r>
      <w:r>
        <w:rPr>
          <w:rFonts w:ascii="Trebuchet MS"/>
          <w:b/>
          <w:color w:val="808285"/>
          <w:spacing w:val="-15"/>
          <w:w w:val="85"/>
          <w:sz w:val="22"/>
        </w:rPr>
        <w:t> </w:t>
      </w:r>
      <w:r>
        <w:rPr>
          <w:rFonts w:ascii="Trebuchet MS"/>
          <w:b/>
          <w:color w:val="808285"/>
          <w:w w:val="85"/>
          <w:sz w:val="22"/>
        </w:rPr>
        <w:t>Development</w:t>
      </w:r>
      <w:r>
        <w:rPr>
          <w:rFonts w:ascii="Trebuchet MS"/>
          <w:b/>
          <w:color w:val="808285"/>
          <w:spacing w:val="-15"/>
          <w:w w:val="85"/>
          <w:sz w:val="22"/>
        </w:rPr>
        <w:t> </w:t>
      </w:r>
      <w:r>
        <w:rPr>
          <w:rFonts w:ascii="Trebuchet MS"/>
          <w:b/>
          <w:color w:val="808285"/>
          <w:w w:val="85"/>
          <w:sz w:val="22"/>
        </w:rPr>
        <w:t>Plan</w:t>
      </w:r>
      <w:r>
        <w:rPr>
          <w:rFonts w:ascii="Trebuchet MS"/>
          <w:b/>
          <w:color w:val="808285"/>
          <w:spacing w:val="-15"/>
          <w:w w:val="85"/>
          <w:sz w:val="22"/>
        </w:rPr>
        <w:t> </w:t>
      </w:r>
      <w:r>
        <w:rPr>
          <w:rFonts w:ascii="Trebuchet MS"/>
          <w:b/>
          <w:color w:val="808285"/>
          <w:w w:val="85"/>
          <w:sz w:val="22"/>
        </w:rPr>
        <w:t>2017-2022</w:t>
      </w:r>
    </w:p>
    <w:p>
      <w:pPr>
        <w:pStyle w:val="BodyText"/>
        <w:spacing w:line="252" w:lineRule="auto" w:before="46"/>
        <w:ind w:left="213" w:right="1"/>
      </w:pPr>
      <w:r>
        <w:rPr>
          <w:color w:val="231F20"/>
        </w:rPr>
        <w:t>Last October </w:t>
      </w:r>
      <w:r>
        <w:rPr>
          <w:color w:val="231F20"/>
          <w:spacing w:val="-3"/>
        </w:rPr>
        <w:t>11, </w:t>
      </w:r>
      <w:r>
        <w:rPr>
          <w:color w:val="231F20"/>
        </w:rPr>
        <w:t>2016, President Rodrigo Duterte signed Executive Order (EO) Number   5 which adopted the 25-year long-term vision called AmBisyon 2040. This serves as a guide for the development planning of the country </w:t>
      </w:r>
      <w:r>
        <w:rPr>
          <w:color w:val="231F20"/>
          <w:spacing w:val="-7"/>
        </w:rPr>
        <w:t>in </w:t>
      </w:r>
      <w:r>
        <w:rPr>
          <w:color w:val="231F20"/>
        </w:rPr>
        <w:t>the years to come.</w:t>
      </w:r>
    </w:p>
    <w:p>
      <w:pPr>
        <w:pStyle w:val="BodyText"/>
        <w:spacing w:line="252" w:lineRule="auto" w:before="30"/>
        <w:ind w:left="213"/>
      </w:pPr>
      <w:r>
        <w:rPr>
          <w:color w:val="231F20"/>
        </w:rPr>
        <w:t>As stated in the Philippine Development  Plan 2017-2022, “infrastructure undergirds a country’s socioeconomic development,” thus the government sees the need for a strategic infrastructure investment in key areas in </w:t>
      </w:r>
      <w:r>
        <w:rPr>
          <w:color w:val="231F20"/>
          <w:spacing w:val="-4"/>
        </w:rPr>
        <w:t>the </w:t>
      </w:r>
      <w:r>
        <w:rPr>
          <w:color w:val="231F20"/>
        </w:rPr>
        <w:t>country to address the challenges brought </w:t>
      </w:r>
      <w:r>
        <w:rPr>
          <w:color w:val="231F20"/>
          <w:spacing w:val="-3"/>
        </w:rPr>
        <w:t>about </w:t>
      </w:r>
      <w:r>
        <w:rPr>
          <w:color w:val="231F20"/>
        </w:rPr>
        <w:t>the Philippines’ archipelagic</w:t>
      </w:r>
      <w:r>
        <w:rPr>
          <w:color w:val="231F20"/>
          <w:spacing w:val="-22"/>
        </w:rPr>
        <w:t> </w:t>
      </w:r>
      <w:r>
        <w:rPr>
          <w:color w:val="231F20"/>
        </w:rPr>
        <w:t>characteristic.</w:t>
      </w:r>
    </w:p>
    <w:p>
      <w:pPr>
        <w:pStyle w:val="BodyText"/>
        <w:spacing w:line="252" w:lineRule="auto" w:before="30"/>
        <w:ind w:left="213"/>
      </w:pPr>
      <w:r>
        <w:rPr>
          <w:color w:val="231F20"/>
        </w:rPr>
        <w:t>The government laid out different strategies to improve ICT infrastructure in the </w:t>
      </w:r>
      <w:r>
        <w:rPr>
          <w:color w:val="231F20"/>
          <w:spacing w:val="-4"/>
        </w:rPr>
        <w:t>country. </w:t>
      </w:r>
      <w:r>
        <w:rPr>
          <w:color w:val="231F20"/>
        </w:rPr>
        <w:t>Below</w:t>
      </w:r>
      <w:r>
        <w:rPr>
          <w:color w:val="231F20"/>
          <w:spacing w:val="-8"/>
        </w:rPr>
        <w:t> </w:t>
      </w:r>
      <w:r>
        <w:rPr>
          <w:color w:val="231F20"/>
        </w:rPr>
        <w:t>are</w:t>
      </w:r>
      <w:r>
        <w:rPr>
          <w:color w:val="231F20"/>
          <w:spacing w:val="-8"/>
        </w:rPr>
        <w:t> </w:t>
      </w:r>
      <w:r>
        <w:rPr>
          <w:color w:val="231F20"/>
        </w:rPr>
        <w:t>the</w:t>
      </w:r>
      <w:r>
        <w:rPr>
          <w:color w:val="231F20"/>
          <w:spacing w:val="-8"/>
        </w:rPr>
        <w:t> </w:t>
      </w:r>
      <w:r>
        <w:rPr>
          <w:color w:val="231F20"/>
        </w:rPr>
        <w:t>priority</w:t>
      </w:r>
      <w:r>
        <w:rPr>
          <w:color w:val="231F20"/>
          <w:spacing w:val="-7"/>
        </w:rPr>
        <w:t> </w:t>
      </w:r>
      <w:r>
        <w:rPr>
          <w:color w:val="231F20"/>
        </w:rPr>
        <w:t>strategies</w:t>
      </w:r>
      <w:r>
        <w:rPr>
          <w:color w:val="231F20"/>
          <w:spacing w:val="-8"/>
        </w:rPr>
        <w:t> </w:t>
      </w:r>
      <w:r>
        <w:rPr>
          <w:color w:val="231F20"/>
        </w:rPr>
        <w:t>identified</w:t>
      </w:r>
      <w:r>
        <w:rPr>
          <w:color w:val="231F20"/>
          <w:spacing w:val="-8"/>
        </w:rPr>
        <w:t> </w:t>
      </w:r>
      <w:r>
        <w:rPr>
          <w:color w:val="231F20"/>
        </w:rPr>
        <w:t>by</w:t>
      </w:r>
      <w:r>
        <w:rPr>
          <w:color w:val="231F20"/>
          <w:spacing w:val="-8"/>
        </w:rPr>
        <w:t> </w:t>
      </w:r>
      <w:r>
        <w:rPr>
          <w:color w:val="231F20"/>
        </w:rPr>
        <w:t>the government to improve ICT structures as stated in the Philippine Development Plan</w:t>
      </w:r>
      <w:r>
        <w:rPr>
          <w:color w:val="231F20"/>
          <w:spacing w:val="-20"/>
        </w:rPr>
        <w:t> </w:t>
      </w:r>
      <w:r>
        <w:rPr>
          <w:color w:val="231F20"/>
        </w:rPr>
        <w:t>2017-2022:</w:t>
      </w:r>
    </w:p>
    <w:p>
      <w:pPr>
        <w:pStyle w:val="ListParagraph"/>
        <w:numPr>
          <w:ilvl w:val="0"/>
          <w:numId w:val="8"/>
        </w:numPr>
        <w:tabs>
          <w:tab w:pos="1051" w:val="left" w:leader="none"/>
        </w:tabs>
        <w:spacing w:line="252" w:lineRule="auto" w:before="30" w:after="0"/>
        <w:ind w:left="213" w:right="0" w:firstLine="283"/>
        <w:jc w:val="both"/>
        <w:rPr>
          <w:sz w:val="24"/>
        </w:rPr>
      </w:pPr>
      <w:r>
        <w:rPr>
          <w:color w:val="231F20"/>
          <w:sz w:val="24"/>
        </w:rPr>
        <w:t>Expand the deployment of </w:t>
      </w:r>
      <w:r>
        <w:rPr>
          <w:color w:val="231F20"/>
          <w:spacing w:val="-6"/>
          <w:sz w:val="24"/>
        </w:rPr>
        <w:t>ICT </w:t>
      </w:r>
      <w:r>
        <w:rPr>
          <w:color w:val="231F20"/>
          <w:sz w:val="24"/>
        </w:rPr>
        <w:t>infrastructure and address the gaps in digital connectivity. </w:t>
      </w:r>
      <w:r>
        <w:rPr>
          <w:color w:val="231F20"/>
          <w:spacing w:val="-9"/>
          <w:sz w:val="24"/>
        </w:rPr>
        <w:t>To </w:t>
      </w:r>
      <w:r>
        <w:rPr>
          <w:color w:val="231F20"/>
          <w:sz w:val="24"/>
        </w:rPr>
        <w:t>create economic opportunities, the</w:t>
      </w:r>
      <w:r>
        <w:rPr>
          <w:color w:val="231F20"/>
          <w:spacing w:val="-9"/>
          <w:sz w:val="24"/>
        </w:rPr>
        <w:t> </w:t>
      </w:r>
      <w:r>
        <w:rPr>
          <w:color w:val="231F20"/>
          <w:sz w:val="24"/>
        </w:rPr>
        <w:t>government</w:t>
      </w:r>
      <w:r>
        <w:rPr>
          <w:color w:val="231F20"/>
          <w:spacing w:val="-8"/>
          <w:sz w:val="24"/>
        </w:rPr>
        <w:t> </w:t>
      </w:r>
      <w:r>
        <w:rPr>
          <w:color w:val="231F20"/>
          <w:sz w:val="24"/>
        </w:rPr>
        <w:t>will</w:t>
      </w:r>
      <w:r>
        <w:rPr>
          <w:color w:val="231F20"/>
          <w:spacing w:val="-8"/>
          <w:sz w:val="24"/>
        </w:rPr>
        <w:t> </w:t>
      </w:r>
      <w:r>
        <w:rPr>
          <w:color w:val="231F20"/>
          <w:sz w:val="24"/>
        </w:rPr>
        <w:t>facilitate</w:t>
      </w:r>
      <w:r>
        <w:rPr>
          <w:color w:val="231F20"/>
          <w:spacing w:val="-9"/>
          <w:sz w:val="24"/>
        </w:rPr>
        <w:t> </w:t>
      </w:r>
      <w:r>
        <w:rPr>
          <w:color w:val="231F20"/>
          <w:sz w:val="24"/>
        </w:rPr>
        <w:t>faster</w:t>
      </w:r>
      <w:r>
        <w:rPr>
          <w:color w:val="231F20"/>
          <w:spacing w:val="-8"/>
          <w:sz w:val="24"/>
        </w:rPr>
        <w:t> </w:t>
      </w:r>
      <w:r>
        <w:rPr>
          <w:color w:val="231F20"/>
          <w:sz w:val="24"/>
        </w:rPr>
        <w:t>and</w:t>
      </w:r>
      <w:r>
        <w:rPr>
          <w:color w:val="231F20"/>
          <w:spacing w:val="-8"/>
          <w:sz w:val="24"/>
        </w:rPr>
        <w:t> </w:t>
      </w:r>
      <w:r>
        <w:rPr>
          <w:color w:val="231F20"/>
          <w:sz w:val="24"/>
        </w:rPr>
        <w:t>strategic rollout of ICT infrastructure in order to  meet the growing demand for structures and services, particularly in underserved areas. </w:t>
      </w:r>
      <w:r>
        <w:rPr>
          <w:color w:val="231F20"/>
          <w:spacing w:val="-3"/>
          <w:sz w:val="24"/>
        </w:rPr>
        <w:t>Specifically, </w:t>
      </w:r>
      <w:r>
        <w:rPr>
          <w:color w:val="231F20"/>
          <w:sz w:val="24"/>
        </w:rPr>
        <w:t>it will:</w:t>
      </w:r>
    </w:p>
    <w:p>
      <w:pPr>
        <w:pStyle w:val="ListParagraph"/>
        <w:numPr>
          <w:ilvl w:val="0"/>
          <w:numId w:val="9"/>
        </w:numPr>
        <w:tabs>
          <w:tab w:pos="800" w:val="left" w:leader="none"/>
        </w:tabs>
        <w:spacing w:line="252" w:lineRule="auto" w:before="31" w:after="0"/>
        <w:ind w:left="213" w:right="0" w:firstLine="283"/>
        <w:jc w:val="both"/>
        <w:rPr>
          <w:sz w:val="24"/>
        </w:rPr>
      </w:pPr>
      <w:r>
        <w:rPr>
          <w:color w:val="231F20"/>
          <w:spacing w:val="-5"/>
          <w:sz w:val="24"/>
        </w:rPr>
        <w:t>Work </w:t>
      </w:r>
      <w:r>
        <w:rPr>
          <w:color w:val="231F20"/>
          <w:sz w:val="24"/>
        </w:rPr>
        <w:t>with the LGUs to streamline and harmonize government requirements </w:t>
      </w:r>
      <w:r>
        <w:rPr>
          <w:color w:val="231F20"/>
          <w:spacing w:val="-4"/>
          <w:sz w:val="24"/>
        </w:rPr>
        <w:t>and </w:t>
      </w:r>
      <w:r>
        <w:rPr>
          <w:color w:val="231F20"/>
          <w:sz w:val="24"/>
        </w:rPr>
        <w:t>processes on permits, clearances, and </w:t>
      </w:r>
      <w:r>
        <w:rPr>
          <w:color w:val="231F20"/>
          <w:spacing w:val="-3"/>
          <w:sz w:val="24"/>
        </w:rPr>
        <w:t>fees </w:t>
      </w:r>
      <w:r>
        <w:rPr>
          <w:color w:val="231F20"/>
          <w:sz w:val="24"/>
        </w:rPr>
        <w:t>issuances. This will be done by establishing a one-stop shop offline and online facilities that will encourage infrastructure investments and facilitate faster roll-out.</w:t>
      </w:r>
    </w:p>
    <w:p>
      <w:pPr>
        <w:pStyle w:val="ListParagraph"/>
        <w:numPr>
          <w:ilvl w:val="0"/>
          <w:numId w:val="9"/>
        </w:numPr>
        <w:tabs>
          <w:tab w:pos="865" w:val="left" w:leader="none"/>
        </w:tabs>
        <w:spacing w:line="252" w:lineRule="auto" w:before="30" w:after="0"/>
        <w:ind w:left="213" w:right="1" w:firstLine="283"/>
        <w:jc w:val="both"/>
        <w:rPr>
          <w:sz w:val="24"/>
        </w:rPr>
      </w:pPr>
      <w:r>
        <w:rPr>
          <w:color w:val="231F20"/>
          <w:sz w:val="24"/>
        </w:rPr>
        <w:t>Facilitate and encourage infrastructure sharing and co-use by leveraging existing government infrastructure assets and </w:t>
      </w:r>
      <w:r>
        <w:rPr>
          <w:color w:val="231F20"/>
          <w:spacing w:val="-3"/>
          <w:sz w:val="24"/>
        </w:rPr>
        <w:t>forging </w:t>
      </w:r>
      <w:r>
        <w:rPr>
          <w:color w:val="231F20"/>
          <w:sz w:val="24"/>
        </w:rPr>
        <w:t>partnerships with utility operators, and hence, potentially reducing associated costs </w:t>
      </w:r>
      <w:r>
        <w:rPr>
          <w:color w:val="231F20"/>
          <w:spacing w:val="-6"/>
          <w:sz w:val="24"/>
        </w:rPr>
        <w:t>in </w:t>
      </w:r>
      <w:r>
        <w:rPr>
          <w:color w:val="231F20"/>
          <w:sz w:val="24"/>
        </w:rPr>
        <w:t>infrastructure deployment.</w:t>
      </w:r>
    </w:p>
    <w:p>
      <w:pPr>
        <w:pStyle w:val="ListParagraph"/>
        <w:numPr>
          <w:ilvl w:val="0"/>
          <w:numId w:val="9"/>
        </w:numPr>
        <w:tabs>
          <w:tab w:pos="893" w:val="left" w:leader="none"/>
        </w:tabs>
        <w:spacing w:line="259" w:lineRule="auto" w:before="219" w:after="0"/>
        <w:ind w:left="195" w:right="114" w:firstLine="283"/>
        <w:jc w:val="both"/>
        <w:rPr>
          <w:sz w:val="24"/>
        </w:rPr>
      </w:pPr>
      <w:r>
        <w:rPr>
          <w:color w:val="231F20"/>
          <w:sz w:val="24"/>
        </w:rPr>
        <w:br w:type="column"/>
        <w:t>Ensure the efficient utilization </w:t>
      </w:r>
      <w:r>
        <w:rPr>
          <w:color w:val="231F20"/>
          <w:spacing w:val="-4"/>
          <w:sz w:val="24"/>
        </w:rPr>
        <w:t>and </w:t>
      </w:r>
      <w:r>
        <w:rPr>
          <w:color w:val="231F20"/>
          <w:sz w:val="24"/>
        </w:rPr>
        <w:t>management of the radio  frequency  spectrum to support the growth of various wireless ICT applications and</w:t>
      </w:r>
      <w:r>
        <w:rPr>
          <w:color w:val="231F20"/>
          <w:spacing w:val="-1"/>
          <w:sz w:val="24"/>
        </w:rPr>
        <w:t> </w:t>
      </w:r>
      <w:r>
        <w:rPr>
          <w:color w:val="231F20"/>
          <w:sz w:val="24"/>
        </w:rPr>
        <w:t>services.</w:t>
      </w:r>
    </w:p>
    <w:p>
      <w:pPr>
        <w:pStyle w:val="ListParagraph"/>
        <w:numPr>
          <w:ilvl w:val="0"/>
          <w:numId w:val="9"/>
        </w:numPr>
        <w:tabs>
          <w:tab w:pos="740" w:val="left" w:leader="none"/>
        </w:tabs>
        <w:spacing w:line="259" w:lineRule="auto" w:before="25" w:after="0"/>
        <w:ind w:left="195" w:right="116" w:firstLine="283"/>
        <w:jc w:val="both"/>
        <w:rPr>
          <w:sz w:val="24"/>
        </w:rPr>
      </w:pPr>
      <w:r>
        <w:rPr>
          <w:color w:val="231F20"/>
          <w:sz w:val="24"/>
        </w:rPr>
        <w:t>Leverage the use of emerging </w:t>
      </w:r>
      <w:r>
        <w:rPr>
          <w:color w:val="231F20"/>
          <w:spacing w:val="-2"/>
          <w:sz w:val="24"/>
        </w:rPr>
        <w:t>technologies </w:t>
      </w:r>
      <w:r>
        <w:rPr>
          <w:color w:val="231F20"/>
          <w:sz w:val="24"/>
        </w:rPr>
        <w:t>capable of establishing connection to </w:t>
      </w:r>
      <w:r>
        <w:rPr>
          <w:color w:val="231F20"/>
          <w:spacing w:val="-4"/>
          <w:sz w:val="24"/>
        </w:rPr>
        <w:t>the</w:t>
      </w:r>
      <w:r>
        <w:rPr>
          <w:color w:val="231F20"/>
          <w:spacing w:val="52"/>
          <w:sz w:val="24"/>
        </w:rPr>
        <w:t> </w:t>
      </w:r>
      <w:r>
        <w:rPr>
          <w:color w:val="231F20"/>
          <w:sz w:val="24"/>
        </w:rPr>
        <w:t>countryside and isolated islands.</w:t>
      </w:r>
    </w:p>
    <w:p>
      <w:pPr>
        <w:pStyle w:val="ListParagraph"/>
        <w:numPr>
          <w:ilvl w:val="0"/>
          <w:numId w:val="9"/>
        </w:numPr>
        <w:tabs>
          <w:tab w:pos="851" w:val="left" w:leader="none"/>
        </w:tabs>
        <w:spacing w:line="259" w:lineRule="auto" w:before="26" w:after="0"/>
        <w:ind w:left="195" w:right="117" w:firstLine="283"/>
        <w:jc w:val="both"/>
        <w:rPr>
          <w:sz w:val="24"/>
        </w:rPr>
      </w:pPr>
      <w:r>
        <w:rPr>
          <w:color w:val="231F20"/>
          <w:sz w:val="24"/>
        </w:rPr>
        <w:t>Explore the feasibility of creating </w:t>
      </w:r>
      <w:r>
        <w:rPr>
          <w:color w:val="231F20"/>
          <w:spacing w:val="-11"/>
          <w:sz w:val="24"/>
        </w:rPr>
        <w:t>a </w:t>
      </w:r>
      <w:r>
        <w:rPr>
          <w:color w:val="231F20"/>
          <w:sz w:val="24"/>
        </w:rPr>
        <w:t>universal</w:t>
      </w:r>
      <w:r>
        <w:rPr>
          <w:color w:val="231F20"/>
          <w:spacing w:val="-8"/>
          <w:sz w:val="24"/>
        </w:rPr>
        <w:t> </w:t>
      </w:r>
      <w:r>
        <w:rPr>
          <w:color w:val="231F20"/>
          <w:sz w:val="24"/>
        </w:rPr>
        <w:t>access</w:t>
      </w:r>
      <w:r>
        <w:rPr>
          <w:color w:val="231F20"/>
          <w:spacing w:val="-7"/>
          <w:sz w:val="24"/>
        </w:rPr>
        <w:t> </w:t>
      </w:r>
      <w:r>
        <w:rPr>
          <w:color w:val="231F20"/>
          <w:sz w:val="24"/>
        </w:rPr>
        <w:t>fund</w:t>
      </w:r>
      <w:r>
        <w:rPr>
          <w:color w:val="231F20"/>
          <w:spacing w:val="-7"/>
          <w:sz w:val="24"/>
        </w:rPr>
        <w:t> </w:t>
      </w:r>
      <w:r>
        <w:rPr>
          <w:color w:val="231F20"/>
          <w:sz w:val="24"/>
        </w:rPr>
        <w:t>(UAF),</w:t>
      </w:r>
      <w:r>
        <w:rPr>
          <w:color w:val="231F20"/>
          <w:spacing w:val="-8"/>
          <w:sz w:val="24"/>
        </w:rPr>
        <w:t> </w:t>
      </w:r>
      <w:r>
        <w:rPr>
          <w:color w:val="231F20"/>
          <w:sz w:val="24"/>
        </w:rPr>
        <w:t>which</w:t>
      </w:r>
      <w:r>
        <w:rPr>
          <w:color w:val="231F20"/>
          <w:spacing w:val="-8"/>
          <w:sz w:val="24"/>
        </w:rPr>
        <w:t> </w:t>
      </w:r>
      <w:r>
        <w:rPr>
          <w:color w:val="231F20"/>
          <w:sz w:val="24"/>
        </w:rPr>
        <w:t>may</w:t>
      </w:r>
      <w:r>
        <w:rPr>
          <w:color w:val="231F20"/>
          <w:spacing w:val="-7"/>
          <w:sz w:val="24"/>
        </w:rPr>
        <w:t> </w:t>
      </w:r>
      <w:r>
        <w:rPr>
          <w:color w:val="231F20"/>
          <w:sz w:val="24"/>
        </w:rPr>
        <w:t>be</w:t>
      </w:r>
      <w:r>
        <w:rPr>
          <w:color w:val="231F20"/>
          <w:spacing w:val="-8"/>
          <w:sz w:val="24"/>
        </w:rPr>
        <w:t> </w:t>
      </w:r>
      <w:r>
        <w:rPr>
          <w:color w:val="231F20"/>
          <w:spacing w:val="-3"/>
          <w:sz w:val="24"/>
        </w:rPr>
        <w:t>used </w:t>
      </w:r>
      <w:r>
        <w:rPr>
          <w:color w:val="231F20"/>
          <w:sz w:val="24"/>
        </w:rPr>
        <w:t>for the development of ICT infrastructure in </w:t>
      </w:r>
      <w:r>
        <w:rPr>
          <w:color w:val="231F20"/>
          <w:spacing w:val="-4"/>
          <w:sz w:val="24"/>
        </w:rPr>
        <w:t>the </w:t>
      </w:r>
      <w:r>
        <w:rPr>
          <w:color w:val="231F20"/>
          <w:sz w:val="24"/>
        </w:rPr>
        <w:t>unserved/underserved areas.</w:t>
      </w:r>
    </w:p>
    <w:p>
      <w:pPr>
        <w:pStyle w:val="ListParagraph"/>
        <w:numPr>
          <w:ilvl w:val="0"/>
          <w:numId w:val="9"/>
        </w:numPr>
        <w:tabs>
          <w:tab w:pos="716" w:val="left" w:leader="none"/>
        </w:tabs>
        <w:spacing w:line="259" w:lineRule="auto" w:before="25" w:after="0"/>
        <w:ind w:left="195" w:right="117" w:firstLine="283"/>
        <w:jc w:val="both"/>
        <w:rPr>
          <w:sz w:val="24"/>
        </w:rPr>
      </w:pPr>
      <w:r>
        <w:rPr>
          <w:color w:val="231F20"/>
          <w:sz w:val="24"/>
        </w:rPr>
        <w:t>Formulate necessary master plans, such as the DTTB migration plan, national broadband plan, national cybersecurity plan, and </w:t>
      </w:r>
      <w:r>
        <w:rPr>
          <w:color w:val="231F20"/>
          <w:spacing w:val="-3"/>
          <w:sz w:val="24"/>
        </w:rPr>
        <w:t>other </w:t>
      </w:r>
      <w:r>
        <w:rPr>
          <w:color w:val="231F20"/>
          <w:sz w:val="24"/>
        </w:rPr>
        <w:t>successor</w:t>
      </w:r>
      <w:r>
        <w:rPr>
          <w:color w:val="231F20"/>
          <w:spacing w:val="-14"/>
          <w:sz w:val="24"/>
        </w:rPr>
        <w:t> </w:t>
      </w:r>
      <w:r>
        <w:rPr>
          <w:color w:val="231F20"/>
          <w:sz w:val="24"/>
        </w:rPr>
        <w:t>ICT</w:t>
      </w:r>
      <w:r>
        <w:rPr>
          <w:color w:val="231F20"/>
          <w:spacing w:val="-17"/>
          <w:sz w:val="24"/>
        </w:rPr>
        <w:t> </w:t>
      </w:r>
      <w:r>
        <w:rPr>
          <w:color w:val="231F20"/>
          <w:sz w:val="24"/>
        </w:rPr>
        <w:t>master</w:t>
      </w:r>
      <w:r>
        <w:rPr>
          <w:color w:val="231F20"/>
          <w:spacing w:val="-12"/>
          <w:sz w:val="24"/>
        </w:rPr>
        <w:t> </w:t>
      </w:r>
      <w:r>
        <w:rPr>
          <w:color w:val="231F20"/>
          <w:sz w:val="24"/>
        </w:rPr>
        <w:t>plans</w:t>
      </w:r>
      <w:r>
        <w:rPr>
          <w:color w:val="231F20"/>
          <w:spacing w:val="-13"/>
          <w:sz w:val="24"/>
        </w:rPr>
        <w:t> </w:t>
      </w:r>
      <w:r>
        <w:rPr>
          <w:color w:val="231F20"/>
          <w:sz w:val="24"/>
        </w:rPr>
        <w:t>to</w:t>
      </w:r>
      <w:r>
        <w:rPr>
          <w:color w:val="231F20"/>
          <w:spacing w:val="-12"/>
          <w:sz w:val="24"/>
        </w:rPr>
        <w:t> </w:t>
      </w:r>
      <w:r>
        <w:rPr>
          <w:color w:val="231F20"/>
          <w:sz w:val="24"/>
        </w:rPr>
        <w:t>provide</w:t>
      </w:r>
      <w:r>
        <w:rPr>
          <w:color w:val="231F20"/>
          <w:spacing w:val="-13"/>
          <w:sz w:val="24"/>
        </w:rPr>
        <w:t> </w:t>
      </w:r>
      <w:r>
        <w:rPr>
          <w:color w:val="231F20"/>
          <w:sz w:val="24"/>
        </w:rPr>
        <w:t>the</w:t>
      </w:r>
      <w:r>
        <w:rPr>
          <w:color w:val="231F20"/>
          <w:spacing w:val="-12"/>
          <w:sz w:val="24"/>
        </w:rPr>
        <w:t> </w:t>
      </w:r>
      <w:r>
        <w:rPr>
          <w:color w:val="231F20"/>
          <w:sz w:val="24"/>
        </w:rPr>
        <w:t>overall policy direction and guide all infrastructure </w:t>
      </w:r>
      <w:r>
        <w:rPr>
          <w:color w:val="231F20"/>
          <w:spacing w:val="-3"/>
          <w:sz w:val="24"/>
        </w:rPr>
        <w:t>roll- </w:t>
      </w:r>
      <w:r>
        <w:rPr>
          <w:color w:val="231F20"/>
          <w:sz w:val="24"/>
        </w:rPr>
        <w:t>out and development interventions.</w:t>
      </w:r>
    </w:p>
    <w:p>
      <w:pPr>
        <w:pStyle w:val="ListParagraph"/>
        <w:numPr>
          <w:ilvl w:val="0"/>
          <w:numId w:val="8"/>
        </w:numPr>
        <w:tabs>
          <w:tab w:pos="973" w:val="left" w:leader="none"/>
        </w:tabs>
        <w:spacing w:line="259" w:lineRule="auto" w:before="23" w:after="0"/>
        <w:ind w:left="195" w:right="114" w:firstLine="283"/>
        <w:jc w:val="both"/>
        <w:rPr>
          <w:sz w:val="24"/>
        </w:rPr>
      </w:pPr>
      <w:r>
        <w:rPr>
          <w:color w:val="231F20"/>
          <w:sz w:val="24"/>
        </w:rPr>
        <w:t>Continue to enhance the country’s e-government system as a vital tool for good governance. The government will harmonize and coordinate all ICT initiatives  to  optimize all government ICT resources, encourage information and resource-sharing and database- building, and ensure the development </w:t>
      </w:r>
      <w:r>
        <w:rPr>
          <w:color w:val="231F20"/>
          <w:spacing w:val="-4"/>
          <w:sz w:val="24"/>
        </w:rPr>
        <w:t>and </w:t>
      </w:r>
      <w:r>
        <w:rPr>
          <w:color w:val="231F20"/>
          <w:sz w:val="24"/>
        </w:rPr>
        <w:t>protection of an integrated government </w:t>
      </w:r>
      <w:r>
        <w:rPr>
          <w:color w:val="231F20"/>
          <w:spacing w:val="-5"/>
          <w:sz w:val="24"/>
        </w:rPr>
        <w:t>ICT </w:t>
      </w:r>
      <w:r>
        <w:rPr>
          <w:color w:val="231F20"/>
          <w:sz w:val="24"/>
        </w:rPr>
        <w:t>infrastructure and networks.</w:t>
      </w:r>
    </w:p>
    <w:p>
      <w:pPr>
        <w:pStyle w:val="ListParagraph"/>
        <w:numPr>
          <w:ilvl w:val="0"/>
          <w:numId w:val="8"/>
        </w:numPr>
        <w:tabs>
          <w:tab w:pos="945" w:val="left" w:leader="none"/>
        </w:tabs>
        <w:spacing w:line="256" w:lineRule="auto" w:before="21" w:after="0"/>
        <w:ind w:left="195" w:right="113" w:firstLine="283"/>
        <w:jc w:val="both"/>
        <w:rPr>
          <w:sz w:val="24"/>
        </w:rPr>
      </w:pPr>
      <w:r>
        <w:rPr>
          <w:color w:val="231F20"/>
          <w:sz w:val="24"/>
        </w:rPr>
        <w:t>Institute reforms in the policy </w:t>
      </w:r>
      <w:r>
        <w:rPr>
          <w:color w:val="231F20"/>
          <w:spacing w:val="2"/>
          <w:sz w:val="24"/>
        </w:rPr>
        <w:t>and </w:t>
      </w:r>
      <w:r>
        <w:rPr>
          <w:color w:val="231F20"/>
          <w:sz w:val="24"/>
        </w:rPr>
        <w:t>regulatory frameworks. </w:t>
      </w:r>
      <w:r>
        <w:rPr>
          <w:color w:val="231F20"/>
          <w:spacing w:val="-3"/>
          <w:sz w:val="24"/>
        </w:rPr>
        <w:t>With </w:t>
      </w:r>
      <w:r>
        <w:rPr>
          <w:color w:val="231F20"/>
          <w:sz w:val="24"/>
        </w:rPr>
        <w:t>the rapid advancements and convergence of technologies, the government will pursue significant reforms in</w:t>
      </w:r>
      <w:r>
        <w:rPr>
          <w:color w:val="231F20"/>
          <w:spacing w:val="-12"/>
          <w:sz w:val="24"/>
        </w:rPr>
        <w:t> </w:t>
      </w:r>
      <w:r>
        <w:rPr>
          <w:color w:val="231F20"/>
          <w:sz w:val="24"/>
        </w:rPr>
        <w:t>the</w:t>
      </w:r>
      <w:r>
        <w:rPr>
          <w:color w:val="231F20"/>
          <w:spacing w:val="-12"/>
          <w:sz w:val="24"/>
        </w:rPr>
        <w:t> </w:t>
      </w:r>
      <w:r>
        <w:rPr>
          <w:color w:val="231F20"/>
          <w:sz w:val="24"/>
        </w:rPr>
        <w:t>existing</w:t>
      </w:r>
      <w:r>
        <w:rPr>
          <w:color w:val="231F20"/>
          <w:spacing w:val="-12"/>
          <w:sz w:val="24"/>
        </w:rPr>
        <w:t> </w:t>
      </w:r>
      <w:r>
        <w:rPr>
          <w:color w:val="231F20"/>
          <w:sz w:val="24"/>
        </w:rPr>
        <w:t>policy</w:t>
      </w:r>
      <w:r>
        <w:rPr>
          <w:color w:val="231F20"/>
          <w:spacing w:val="-12"/>
          <w:sz w:val="24"/>
        </w:rPr>
        <w:t> </w:t>
      </w:r>
      <w:r>
        <w:rPr>
          <w:color w:val="231F20"/>
          <w:sz w:val="24"/>
        </w:rPr>
        <w:t>and</w:t>
      </w:r>
      <w:r>
        <w:rPr>
          <w:color w:val="231F20"/>
          <w:spacing w:val="-12"/>
          <w:sz w:val="24"/>
        </w:rPr>
        <w:t> </w:t>
      </w:r>
      <w:r>
        <w:rPr>
          <w:color w:val="231F20"/>
          <w:sz w:val="24"/>
        </w:rPr>
        <w:t>regulatory</w:t>
      </w:r>
      <w:r>
        <w:rPr>
          <w:color w:val="231F20"/>
          <w:spacing w:val="-12"/>
          <w:sz w:val="24"/>
        </w:rPr>
        <w:t> </w:t>
      </w:r>
      <w:r>
        <w:rPr>
          <w:color w:val="231F20"/>
          <w:sz w:val="24"/>
        </w:rPr>
        <w:t>frameworks, including strengthening the roles of DICT and the National Telecommunications Commission (NTC) in upholding competition in the </w:t>
      </w:r>
      <w:r>
        <w:rPr>
          <w:color w:val="231F20"/>
          <w:spacing w:val="-5"/>
          <w:sz w:val="24"/>
        </w:rPr>
        <w:t>ICT </w:t>
      </w:r>
      <w:r>
        <w:rPr>
          <w:color w:val="231F20"/>
          <w:sz w:val="24"/>
        </w:rPr>
        <w:t>market, and promoting the innovative use of </w:t>
      </w:r>
      <w:r>
        <w:rPr>
          <w:color w:val="231F20"/>
          <w:spacing w:val="-5"/>
          <w:sz w:val="24"/>
        </w:rPr>
        <w:t>ICT, </w:t>
      </w:r>
      <w:r>
        <w:rPr>
          <w:color w:val="231F20"/>
          <w:sz w:val="24"/>
        </w:rPr>
        <w:t>such as in education and human capital development.</w:t>
      </w:r>
    </w:p>
    <w:p>
      <w:pPr>
        <w:pStyle w:val="BodyText"/>
        <w:spacing w:before="5"/>
        <w:ind w:left="0" w:firstLine="0"/>
        <w:jc w:val="left"/>
        <w:rPr>
          <w:sz w:val="30"/>
        </w:rPr>
      </w:pPr>
    </w:p>
    <w:p>
      <w:pPr>
        <w:pStyle w:val="ListParagraph"/>
        <w:numPr>
          <w:ilvl w:val="1"/>
          <w:numId w:val="1"/>
        </w:numPr>
        <w:tabs>
          <w:tab w:pos="863" w:val="left" w:leader="none"/>
        </w:tabs>
        <w:spacing w:line="240" w:lineRule="auto" w:before="0" w:after="0"/>
        <w:ind w:left="862" w:right="0" w:hanging="385"/>
        <w:jc w:val="left"/>
        <w:rPr>
          <w:rFonts w:ascii="Trebuchet MS"/>
          <w:b/>
          <w:sz w:val="22"/>
        </w:rPr>
      </w:pPr>
      <w:r>
        <w:rPr>
          <w:rFonts w:ascii="Trebuchet MS"/>
          <w:b/>
          <w:color w:val="808285"/>
          <w:w w:val="95"/>
          <w:sz w:val="22"/>
        </w:rPr>
        <w:t>National Broadband</w:t>
      </w:r>
      <w:r>
        <w:rPr>
          <w:rFonts w:ascii="Trebuchet MS"/>
          <w:b/>
          <w:color w:val="808285"/>
          <w:spacing w:val="-31"/>
          <w:w w:val="95"/>
          <w:sz w:val="22"/>
        </w:rPr>
        <w:t> </w:t>
      </w:r>
      <w:r>
        <w:rPr>
          <w:rFonts w:ascii="Trebuchet MS"/>
          <w:b/>
          <w:color w:val="808285"/>
          <w:w w:val="95"/>
          <w:sz w:val="22"/>
        </w:rPr>
        <w:t>Plan</w:t>
      </w:r>
    </w:p>
    <w:p>
      <w:pPr>
        <w:pStyle w:val="BodyText"/>
        <w:spacing w:line="254" w:lineRule="auto" w:before="47"/>
        <w:ind w:left="195" w:right="119"/>
      </w:pPr>
      <w:r>
        <w:rPr>
          <w:color w:val="231F20"/>
        </w:rPr>
        <w:t>The creation of a National Broadband Plan was mandated by President Rodrigo Duterte in his State of the Nation Address last 2016.</w:t>
      </w:r>
    </w:p>
    <w:p>
      <w:pPr>
        <w:pStyle w:val="BodyText"/>
        <w:spacing w:line="254" w:lineRule="auto" w:before="24"/>
        <w:ind w:left="195" w:right="116"/>
      </w:pPr>
      <w:r>
        <w:rPr>
          <w:color w:val="231F20"/>
        </w:rPr>
        <w:t>The advancements in broadband technology has unlocked and will continue to unlock numerous socio-economic opportunities for the country. Through the National Broadband Plan, the Philippine government hopes to establish</w:t>
      </w:r>
    </w:p>
    <w:p>
      <w:pPr>
        <w:spacing w:after="0" w:line="254" w:lineRule="auto"/>
        <w:sectPr>
          <w:type w:val="continuous"/>
          <w:pgSz w:w="11740" w:h="16670"/>
          <w:pgMar w:top="0" w:bottom="880" w:left="920" w:right="900"/>
          <w:cols w:num="2" w:equalWidth="0">
            <w:col w:w="4890" w:space="40"/>
            <w:col w:w="4990"/>
          </w:cols>
        </w:sectPr>
      </w:pPr>
    </w:p>
    <w:p>
      <w:pPr>
        <w:pStyle w:val="BodyText"/>
        <w:ind w:left="0" w:firstLine="0"/>
        <w:jc w:val="left"/>
        <w:rPr>
          <w:sz w:val="20"/>
        </w:rPr>
      </w:pPr>
    </w:p>
    <w:p>
      <w:pPr>
        <w:pStyle w:val="BodyText"/>
        <w:ind w:left="0" w:firstLine="0"/>
        <w:jc w:val="left"/>
        <w:rPr>
          <w:sz w:val="20"/>
        </w:rPr>
      </w:pPr>
    </w:p>
    <w:p>
      <w:pPr>
        <w:spacing w:after="0"/>
        <w:jc w:val="left"/>
        <w:rPr>
          <w:sz w:val="20"/>
        </w:rPr>
        <w:sectPr>
          <w:pgSz w:w="11740" w:h="16670"/>
          <w:pgMar w:header="0" w:footer="690" w:top="680" w:bottom="880" w:left="920" w:right="900"/>
        </w:sectPr>
      </w:pPr>
    </w:p>
    <w:p>
      <w:pPr>
        <w:pStyle w:val="BodyText"/>
        <w:spacing w:line="254" w:lineRule="auto" w:before="219"/>
        <w:ind w:right="39" w:firstLine="0"/>
      </w:pPr>
      <w:r>
        <w:rPr>
          <w:color w:val="231F20"/>
        </w:rPr>
        <w:t>the blueprint of building ICT infostructures </w:t>
      </w:r>
      <w:r>
        <w:rPr>
          <w:color w:val="231F20"/>
          <w:spacing w:val="-5"/>
        </w:rPr>
        <w:t>for  </w:t>
      </w:r>
      <w:r>
        <w:rPr>
          <w:color w:val="231F20"/>
        </w:rPr>
        <w:t>a digital nation.</w:t>
      </w:r>
    </w:p>
    <w:p>
      <w:pPr>
        <w:pStyle w:val="BodyText"/>
        <w:spacing w:line="254" w:lineRule="auto" w:before="29"/>
        <w:ind w:right="38"/>
      </w:pPr>
      <w:r>
        <w:rPr>
          <w:color w:val="231F20"/>
        </w:rPr>
        <w:t>Its main thrust is to provide faster internet connection and a universal coverage at an affordable cost, giving hope of improvement given the current state of Philippine internet.</w:t>
      </w:r>
    </w:p>
    <w:p>
      <w:pPr>
        <w:pStyle w:val="BodyText"/>
        <w:spacing w:before="29"/>
        <w:ind w:left="383" w:firstLine="0"/>
      </w:pPr>
      <w:r>
        <w:rPr>
          <w:color w:val="231F20"/>
        </w:rPr>
        <w:t>Specifically, it is envisioned to carry out the</w:t>
      </w:r>
    </w:p>
    <w:p>
      <w:pPr>
        <w:pStyle w:val="BodyText"/>
        <w:spacing w:before="16"/>
        <w:ind w:firstLine="0"/>
      </w:pPr>
      <w:r>
        <w:rPr>
          <w:color w:val="231F20"/>
        </w:rPr>
        <w:t>following objectives:</w:t>
      </w:r>
    </w:p>
    <w:p>
      <w:pPr>
        <w:pStyle w:val="ListParagraph"/>
        <w:numPr>
          <w:ilvl w:val="0"/>
          <w:numId w:val="10"/>
        </w:numPr>
        <w:tabs>
          <w:tab w:pos="809" w:val="left" w:leader="none"/>
        </w:tabs>
        <w:spacing w:line="254" w:lineRule="auto" w:before="46" w:after="0"/>
        <w:ind w:left="100" w:right="39" w:firstLine="283"/>
        <w:jc w:val="both"/>
        <w:rPr>
          <w:sz w:val="24"/>
        </w:rPr>
      </w:pPr>
      <w:r>
        <w:rPr>
          <w:color w:val="231F20"/>
          <w:sz w:val="24"/>
        </w:rPr>
        <w:t>Provide improved public access to telecommunication services especially in far- flung</w:t>
      </w:r>
      <w:r>
        <w:rPr>
          <w:color w:val="231F20"/>
          <w:spacing w:val="-2"/>
          <w:sz w:val="24"/>
        </w:rPr>
        <w:t> </w:t>
      </w:r>
      <w:r>
        <w:rPr>
          <w:color w:val="231F20"/>
          <w:sz w:val="24"/>
        </w:rPr>
        <w:t>areas.</w:t>
      </w:r>
    </w:p>
    <w:p>
      <w:pPr>
        <w:pStyle w:val="ListParagraph"/>
        <w:numPr>
          <w:ilvl w:val="0"/>
          <w:numId w:val="10"/>
        </w:numPr>
        <w:tabs>
          <w:tab w:pos="716" w:val="left" w:leader="none"/>
        </w:tabs>
        <w:spacing w:line="254" w:lineRule="auto" w:before="28" w:after="0"/>
        <w:ind w:left="100" w:right="39" w:firstLine="283"/>
        <w:jc w:val="both"/>
        <w:rPr>
          <w:sz w:val="24"/>
        </w:rPr>
      </w:pPr>
      <w:r>
        <w:rPr>
          <w:color w:val="231F20"/>
          <w:sz w:val="24"/>
        </w:rPr>
        <w:t>Become a platform and enabler of </w:t>
      </w:r>
      <w:r>
        <w:rPr>
          <w:color w:val="231F20"/>
          <w:spacing w:val="-4"/>
          <w:sz w:val="24"/>
        </w:rPr>
        <w:t>the </w:t>
      </w:r>
      <w:r>
        <w:rPr>
          <w:color w:val="231F20"/>
          <w:spacing w:val="-3"/>
          <w:sz w:val="24"/>
        </w:rPr>
        <w:t>state’s </w:t>
      </w:r>
      <w:r>
        <w:rPr>
          <w:color w:val="231F20"/>
          <w:sz w:val="24"/>
        </w:rPr>
        <w:t>e-government plan for the government to have a digitized network for its online services and a common database.</w:t>
      </w:r>
    </w:p>
    <w:p>
      <w:pPr>
        <w:pStyle w:val="ListParagraph"/>
        <w:numPr>
          <w:ilvl w:val="0"/>
          <w:numId w:val="10"/>
        </w:numPr>
        <w:tabs>
          <w:tab w:pos="756" w:val="left" w:leader="none"/>
        </w:tabs>
        <w:spacing w:line="254" w:lineRule="auto" w:before="29" w:after="0"/>
        <w:ind w:left="100" w:right="40" w:firstLine="283"/>
        <w:jc w:val="both"/>
        <w:rPr>
          <w:sz w:val="24"/>
        </w:rPr>
      </w:pPr>
      <w:r>
        <w:rPr>
          <w:color w:val="231F20"/>
          <w:sz w:val="24"/>
        </w:rPr>
        <w:t>Become an Enabler for the National Government Portal services included in the </w:t>
      </w:r>
      <w:r>
        <w:rPr>
          <w:color w:val="231F20"/>
          <w:spacing w:val="-3"/>
          <w:sz w:val="24"/>
        </w:rPr>
        <w:t>President’s</w:t>
      </w:r>
      <w:r>
        <w:rPr>
          <w:color w:val="231F20"/>
          <w:spacing w:val="-1"/>
          <w:sz w:val="24"/>
        </w:rPr>
        <w:t> </w:t>
      </w:r>
      <w:r>
        <w:rPr>
          <w:color w:val="231F20"/>
          <w:sz w:val="24"/>
        </w:rPr>
        <w:t>SONA.</w:t>
      </w:r>
    </w:p>
    <w:p>
      <w:pPr>
        <w:pStyle w:val="ListParagraph"/>
        <w:numPr>
          <w:ilvl w:val="0"/>
          <w:numId w:val="10"/>
        </w:numPr>
        <w:tabs>
          <w:tab w:pos="698" w:val="left" w:leader="none"/>
        </w:tabs>
        <w:spacing w:line="240" w:lineRule="auto" w:before="29" w:after="0"/>
        <w:ind w:left="697" w:right="0" w:hanging="315"/>
        <w:jc w:val="both"/>
        <w:rPr>
          <w:sz w:val="24"/>
        </w:rPr>
      </w:pPr>
      <w:r>
        <w:rPr>
          <w:color w:val="231F20"/>
          <w:sz w:val="24"/>
        </w:rPr>
        <w:t>Become an important component of</w:t>
      </w:r>
      <w:r>
        <w:rPr>
          <w:color w:val="231F20"/>
          <w:spacing w:val="25"/>
          <w:sz w:val="24"/>
        </w:rPr>
        <w:t> </w:t>
      </w:r>
      <w:r>
        <w:rPr>
          <w:color w:val="231F20"/>
          <w:sz w:val="24"/>
        </w:rPr>
        <w:t>the</w:t>
      </w:r>
    </w:p>
    <w:p>
      <w:pPr>
        <w:pStyle w:val="BodyText"/>
        <w:spacing w:before="17"/>
        <w:ind w:firstLine="0"/>
      </w:pPr>
      <w:r>
        <w:rPr>
          <w:color w:val="231F20"/>
        </w:rPr>
        <w:t>Plan is the governments Free WiFi Project.</w:t>
      </w:r>
    </w:p>
    <w:p>
      <w:pPr>
        <w:pStyle w:val="BodyText"/>
        <w:spacing w:line="254" w:lineRule="auto" w:before="45"/>
        <w:ind w:right="39"/>
      </w:pPr>
      <w:r>
        <w:rPr>
          <w:color w:val="231F20"/>
        </w:rPr>
        <w:t>In order to do this, the project will be guided by the following major broad strategies:</w:t>
      </w:r>
    </w:p>
    <w:p>
      <w:pPr>
        <w:pStyle w:val="ListParagraph"/>
        <w:numPr>
          <w:ilvl w:val="0"/>
          <w:numId w:val="11"/>
        </w:numPr>
        <w:tabs>
          <w:tab w:pos="732" w:val="left" w:leader="none"/>
        </w:tabs>
        <w:spacing w:line="254" w:lineRule="auto" w:before="29" w:after="0"/>
        <w:ind w:left="100" w:right="38" w:firstLine="283"/>
        <w:jc w:val="both"/>
        <w:rPr>
          <w:sz w:val="24"/>
        </w:rPr>
      </w:pPr>
      <w:r>
        <w:rPr>
          <w:i/>
          <w:color w:val="231F20"/>
          <w:sz w:val="24"/>
        </w:rPr>
        <w:t>Policy and Regulatory Reforms</w:t>
      </w:r>
      <w:r>
        <w:rPr>
          <w:color w:val="231F20"/>
          <w:sz w:val="24"/>
        </w:rPr>
        <w:t>: This will include</w:t>
      </w:r>
      <w:r>
        <w:rPr>
          <w:color w:val="231F20"/>
          <w:spacing w:val="-7"/>
          <w:sz w:val="24"/>
        </w:rPr>
        <w:t> </w:t>
      </w:r>
      <w:r>
        <w:rPr>
          <w:color w:val="231F20"/>
          <w:sz w:val="24"/>
        </w:rPr>
        <w:t>efforts</w:t>
      </w:r>
      <w:r>
        <w:rPr>
          <w:color w:val="231F20"/>
          <w:spacing w:val="-7"/>
          <w:sz w:val="24"/>
        </w:rPr>
        <w:t> </w:t>
      </w:r>
      <w:r>
        <w:rPr>
          <w:color w:val="231F20"/>
          <w:sz w:val="24"/>
        </w:rPr>
        <w:t>in</w:t>
      </w:r>
      <w:r>
        <w:rPr>
          <w:color w:val="231F20"/>
          <w:spacing w:val="-7"/>
          <w:sz w:val="24"/>
        </w:rPr>
        <w:t> </w:t>
      </w:r>
      <w:r>
        <w:rPr>
          <w:color w:val="231F20"/>
          <w:sz w:val="24"/>
        </w:rPr>
        <w:t>the</w:t>
      </w:r>
      <w:r>
        <w:rPr>
          <w:color w:val="231F20"/>
          <w:spacing w:val="-6"/>
          <w:sz w:val="24"/>
        </w:rPr>
        <w:t> </w:t>
      </w:r>
      <w:r>
        <w:rPr>
          <w:color w:val="231F20"/>
          <w:sz w:val="24"/>
        </w:rPr>
        <w:t>amendments</w:t>
      </w:r>
      <w:r>
        <w:rPr>
          <w:color w:val="231F20"/>
          <w:spacing w:val="-7"/>
          <w:sz w:val="24"/>
        </w:rPr>
        <w:t> </w:t>
      </w:r>
      <w:r>
        <w:rPr>
          <w:color w:val="231F20"/>
          <w:sz w:val="24"/>
        </w:rPr>
        <w:t>or</w:t>
      </w:r>
      <w:r>
        <w:rPr>
          <w:color w:val="231F20"/>
          <w:spacing w:val="-7"/>
          <w:sz w:val="24"/>
        </w:rPr>
        <w:t> </w:t>
      </w:r>
      <w:r>
        <w:rPr>
          <w:color w:val="231F20"/>
          <w:sz w:val="24"/>
        </w:rPr>
        <w:t>revisions</w:t>
      </w:r>
      <w:r>
        <w:rPr>
          <w:color w:val="231F20"/>
          <w:spacing w:val="-6"/>
          <w:sz w:val="24"/>
        </w:rPr>
        <w:t> </w:t>
      </w:r>
      <w:r>
        <w:rPr>
          <w:color w:val="231F20"/>
          <w:sz w:val="24"/>
        </w:rPr>
        <w:t>of critical laws, policies and regulatory issuances.</w:t>
      </w:r>
    </w:p>
    <w:p>
      <w:pPr>
        <w:pStyle w:val="ListParagraph"/>
        <w:numPr>
          <w:ilvl w:val="0"/>
          <w:numId w:val="11"/>
        </w:numPr>
        <w:tabs>
          <w:tab w:pos="752" w:val="left" w:leader="none"/>
        </w:tabs>
        <w:spacing w:line="254" w:lineRule="auto" w:before="28" w:after="0"/>
        <w:ind w:left="100" w:right="39" w:firstLine="283"/>
        <w:jc w:val="both"/>
        <w:rPr>
          <w:sz w:val="24"/>
        </w:rPr>
      </w:pPr>
      <w:r>
        <w:rPr>
          <w:i/>
          <w:color w:val="231F20"/>
          <w:sz w:val="24"/>
        </w:rPr>
        <w:t>Investment on Broadband Infrastructure</w:t>
      </w:r>
      <w:r>
        <w:rPr>
          <w:color w:val="231F20"/>
          <w:sz w:val="24"/>
        </w:rPr>
        <w:t>: Government will develop an operating network that will establish connectivity in government- owned facilities and in the countryside</w:t>
      </w:r>
    </w:p>
    <w:p>
      <w:pPr>
        <w:pStyle w:val="ListParagraph"/>
        <w:numPr>
          <w:ilvl w:val="0"/>
          <w:numId w:val="11"/>
        </w:numPr>
        <w:tabs>
          <w:tab w:pos="741" w:val="left" w:leader="none"/>
        </w:tabs>
        <w:spacing w:line="254" w:lineRule="auto" w:before="29" w:after="0"/>
        <w:ind w:left="100" w:right="39" w:firstLine="283"/>
        <w:jc w:val="both"/>
        <w:rPr>
          <w:sz w:val="24"/>
        </w:rPr>
      </w:pPr>
      <w:r>
        <w:rPr>
          <w:i/>
          <w:color w:val="231F20"/>
          <w:sz w:val="24"/>
        </w:rPr>
        <w:t>Supporting the Stimulation of </w:t>
      </w:r>
      <w:r>
        <w:rPr>
          <w:i/>
          <w:color w:val="231F20"/>
          <w:spacing w:val="-3"/>
          <w:sz w:val="24"/>
        </w:rPr>
        <w:t>Broadband </w:t>
      </w:r>
      <w:r>
        <w:rPr>
          <w:i/>
          <w:color w:val="231F20"/>
          <w:sz w:val="24"/>
        </w:rPr>
        <w:t>Demand</w:t>
      </w:r>
      <w:r>
        <w:rPr>
          <w:color w:val="231F20"/>
          <w:sz w:val="24"/>
        </w:rPr>
        <w:t>: Government will establish necessary measures to stimulate demand and increase broadband take-up rate</w:t>
      </w:r>
    </w:p>
    <w:p>
      <w:pPr>
        <w:pStyle w:val="BodyText"/>
        <w:spacing w:line="254" w:lineRule="auto" w:before="29"/>
        <w:ind w:right="38"/>
      </w:pPr>
      <w:r>
        <w:rPr>
          <w:color w:val="231F20"/>
        </w:rPr>
        <w:t>The NBP envisions that by 2022, all local government units will be connected to high- speed government broadband backbone.</w:t>
      </w:r>
    </w:p>
    <w:p>
      <w:pPr>
        <w:pStyle w:val="BodyText"/>
        <w:spacing w:before="10"/>
        <w:ind w:left="0" w:firstLine="0"/>
        <w:jc w:val="left"/>
        <w:rPr>
          <w:sz w:val="29"/>
        </w:rPr>
      </w:pPr>
    </w:p>
    <w:p>
      <w:pPr>
        <w:pStyle w:val="ListParagraph"/>
        <w:numPr>
          <w:ilvl w:val="1"/>
          <w:numId w:val="1"/>
        </w:numPr>
        <w:tabs>
          <w:tab w:pos="769" w:val="left" w:leader="none"/>
        </w:tabs>
        <w:spacing w:line="240" w:lineRule="auto" w:before="0" w:after="0"/>
        <w:ind w:left="768" w:right="0" w:hanging="386"/>
        <w:jc w:val="both"/>
        <w:rPr>
          <w:rFonts w:ascii="Trebuchet MS"/>
          <w:b/>
          <w:sz w:val="22"/>
        </w:rPr>
      </w:pPr>
      <w:r>
        <w:rPr>
          <w:rFonts w:ascii="Trebuchet MS"/>
          <w:b/>
          <w:color w:val="808285"/>
          <w:w w:val="95"/>
          <w:sz w:val="22"/>
        </w:rPr>
        <w:t>TECH4ED</w:t>
      </w:r>
    </w:p>
    <w:p>
      <w:pPr>
        <w:pStyle w:val="BodyText"/>
        <w:spacing w:line="254" w:lineRule="auto" w:before="48"/>
        <w:ind w:right="38"/>
      </w:pPr>
      <w:r>
        <w:rPr>
          <w:color w:val="231F20"/>
          <w:spacing w:val="-3"/>
        </w:rPr>
        <w:t>Tech4ED </w:t>
      </w:r>
      <w:r>
        <w:rPr>
          <w:color w:val="231F20"/>
        </w:rPr>
        <w:t>stands for Technology for Education, Employment, Entrepreneurs </w:t>
      </w:r>
      <w:r>
        <w:rPr>
          <w:color w:val="231F20"/>
          <w:spacing w:val="-5"/>
        </w:rPr>
        <w:t>and </w:t>
      </w:r>
      <w:r>
        <w:rPr>
          <w:color w:val="231F20"/>
        </w:rPr>
        <w:t>Economic Development Project (Tech4ED).</w:t>
      </w:r>
      <w:r>
        <w:rPr>
          <w:color w:val="231F20"/>
          <w:spacing w:val="-42"/>
        </w:rPr>
        <w:t> </w:t>
      </w:r>
      <w:r>
        <w:rPr>
          <w:color w:val="231F20"/>
        </w:rPr>
        <w:t>The program is under the Department of Science and Technology - Information and Communications Technology Office </w:t>
      </w:r>
      <w:r>
        <w:rPr>
          <w:color w:val="231F20"/>
          <w:spacing w:val="-3"/>
        </w:rPr>
        <w:t>(DOST-ICTO). </w:t>
      </w:r>
      <w:r>
        <w:rPr>
          <w:color w:val="231F20"/>
        </w:rPr>
        <w:t>It aims to harness ICT to enable, empower and transform society creating an inclusive, integrated and equitable</w:t>
      </w:r>
      <w:r>
        <w:rPr>
          <w:color w:val="231F20"/>
          <w:spacing w:val="-21"/>
        </w:rPr>
        <w:t> </w:t>
      </w:r>
      <w:r>
        <w:rPr>
          <w:color w:val="231F20"/>
        </w:rPr>
        <w:t>countryside,</w:t>
      </w:r>
      <w:r>
        <w:rPr>
          <w:color w:val="231F20"/>
          <w:spacing w:val="-21"/>
        </w:rPr>
        <w:t> </w:t>
      </w:r>
      <w:r>
        <w:rPr>
          <w:color w:val="231F20"/>
        </w:rPr>
        <w:t>by</w:t>
      </w:r>
      <w:r>
        <w:rPr>
          <w:color w:val="231F20"/>
          <w:spacing w:val="-20"/>
        </w:rPr>
        <w:t> </w:t>
      </w:r>
      <w:r>
        <w:rPr>
          <w:color w:val="231F20"/>
        </w:rPr>
        <w:t>providing</w:t>
      </w:r>
      <w:r>
        <w:rPr>
          <w:color w:val="231F20"/>
          <w:spacing w:val="-21"/>
        </w:rPr>
        <w:t> </w:t>
      </w:r>
      <w:r>
        <w:rPr>
          <w:color w:val="231F20"/>
        </w:rPr>
        <w:t>opportunities</w:t>
      </w:r>
    </w:p>
    <w:p>
      <w:pPr>
        <w:pStyle w:val="BodyText"/>
        <w:spacing w:line="259" w:lineRule="auto" w:before="219"/>
        <w:ind w:left="22" w:right="230" w:firstLine="0"/>
        <w:jc w:val="right"/>
      </w:pPr>
      <w:r>
        <w:rPr/>
        <w:br w:type="column"/>
      </w:r>
      <w:r>
        <w:rPr>
          <w:color w:val="231F20"/>
        </w:rPr>
        <w:t>for employment and empowering entrepreneurs. </w:t>
      </w:r>
      <w:r>
        <w:rPr>
          <w:color w:val="231F20"/>
          <w:spacing w:val="-3"/>
        </w:rPr>
        <w:t>Tech4Ed </w:t>
      </w:r>
      <w:r>
        <w:rPr>
          <w:color w:val="231F20"/>
        </w:rPr>
        <w:t>gives importance to unserved</w:t>
      </w:r>
      <w:r>
        <w:rPr>
          <w:color w:val="231F20"/>
          <w:spacing w:val="51"/>
        </w:rPr>
        <w:t> </w:t>
      </w:r>
      <w:r>
        <w:rPr>
          <w:color w:val="231F20"/>
        </w:rPr>
        <w:t>and underserved communities, thus, part of </w:t>
      </w:r>
      <w:r>
        <w:rPr>
          <w:color w:val="231F20"/>
          <w:spacing w:val="-3"/>
        </w:rPr>
        <w:t>their</w:t>
      </w:r>
      <w:r>
        <w:rPr>
          <w:color w:val="231F20"/>
        </w:rPr>
        <w:t> target beneficiaries are the out-of-school </w:t>
      </w:r>
      <w:r>
        <w:rPr>
          <w:color w:val="231F20"/>
          <w:spacing w:val="-3"/>
        </w:rPr>
        <w:t>youths</w:t>
      </w:r>
      <w:r>
        <w:rPr>
          <w:color w:val="231F20"/>
        </w:rPr>
        <w:t> and adults </w:t>
      </w:r>
      <w:r>
        <w:rPr>
          <w:color w:val="231F20"/>
          <w:spacing w:val="-5"/>
        </w:rPr>
        <w:t>(OSYA), </w:t>
      </w:r>
      <w:r>
        <w:rPr>
          <w:color w:val="231F20"/>
        </w:rPr>
        <w:t>Overseas Filipino </w:t>
      </w:r>
      <w:r>
        <w:rPr>
          <w:color w:val="231F20"/>
          <w:spacing w:val="-3"/>
        </w:rPr>
        <w:t>Workers</w:t>
      </w:r>
      <w:r>
        <w:rPr>
          <w:color w:val="231F20"/>
        </w:rPr>
        <w:t> (OFWs), Indigenous People (IPs) and Persons</w:t>
      </w:r>
    </w:p>
    <w:p>
      <w:pPr>
        <w:pStyle w:val="BodyText"/>
        <w:spacing w:before="1"/>
        <w:ind w:firstLine="0"/>
      </w:pPr>
      <w:r>
        <w:rPr>
          <w:color w:val="231F20"/>
        </w:rPr>
        <w:t>With Disabilities (PWDs).</w:t>
      </w:r>
    </w:p>
    <w:p>
      <w:pPr>
        <w:pStyle w:val="BodyText"/>
        <w:spacing w:line="254" w:lineRule="auto" w:before="45"/>
        <w:ind w:right="230"/>
      </w:pPr>
      <w:r>
        <w:rPr>
          <w:color w:val="231F20"/>
        </w:rPr>
        <w:t>For the year 2017, there were 1,258 new TECH4ED centers established. The figures surpassed</w:t>
      </w:r>
      <w:r>
        <w:rPr>
          <w:color w:val="231F20"/>
          <w:spacing w:val="-13"/>
        </w:rPr>
        <w:t> </w:t>
      </w:r>
      <w:r>
        <w:rPr>
          <w:color w:val="231F20"/>
        </w:rPr>
        <w:t>the</w:t>
      </w:r>
      <w:r>
        <w:rPr>
          <w:color w:val="231F20"/>
          <w:spacing w:val="-12"/>
        </w:rPr>
        <w:t> </w:t>
      </w:r>
      <w:r>
        <w:rPr>
          <w:color w:val="231F20"/>
        </w:rPr>
        <w:t>year’s</w:t>
      </w:r>
      <w:r>
        <w:rPr>
          <w:color w:val="231F20"/>
          <w:spacing w:val="-12"/>
        </w:rPr>
        <w:t> </w:t>
      </w:r>
      <w:r>
        <w:rPr>
          <w:color w:val="231F20"/>
        </w:rPr>
        <w:t>target</w:t>
      </w:r>
      <w:r>
        <w:rPr>
          <w:color w:val="231F20"/>
          <w:spacing w:val="-13"/>
        </w:rPr>
        <w:t> </w:t>
      </w:r>
      <w:r>
        <w:rPr>
          <w:color w:val="231F20"/>
        </w:rPr>
        <w:t>by</w:t>
      </w:r>
      <w:r>
        <w:rPr>
          <w:color w:val="231F20"/>
          <w:spacing w:val="-12"/>
        </w:rPr>
        <w:t> </w:t>
      </w:r>
      <w:r>
        <w:rPr>
          <w:color w:val="231F20"/>
        </w:rPr>
        <w:t>180%</w:t>
      </w:r>
      <w:r>
        <w:rPr>
          <w:color w:val="231F20"/>
          <w:spacing w:val="-12"/>
        </w:rPr>
        <w:t> </w:t>
      </w:r>
      <w:r>
        <w:rPr>
          <w:color w:val="231F20"/>
        </w:rPr>
        <w:t>and</w:t>
      </w:r>
      <w:r>
        <w:rPr>
          <w:color w:val="231F20"/>
          <w:spacing w:val="-12"/>
        </w:rPr>
        <w:t> </w:t>
      </w:r>
      <w:r>
        <w:rPr>
          <w:color w:val="231F20"/>
        </w:rPr>
        <w:t>is</w:t>
      </w:r>
      <w:r>
        <w:rPr>
          <w:color w:val="231F20"/>
          <w:spacing w:val="-13"/>
        </w:rPr>
        <w:t> </w:t>
      </w:r>
      <w:r>
        <w:rPr>
          <w:color w:val="231F20"/>
        </w:rPr>
        <w:t>higher by 61% compared to 2016.</w:t>
      </w:r>
    </w:p>
    <w:p>
      <w:pPr>
        <w:pStyle w:val="BodyText"/>
        <w:spacing w:line="254" w:lineRule="auto" w:before="32"/>
        <w:ind w:right="231"/>
      </w:pPr>
      <w:r>
        <w:rPr>
          <w:color w:val="231F20"/>
        </w:rPr>
        <w:t>In the  newsletter  released  by  TECH4ED  in April 2018, they now have a total of 2,121 TECH4ED centers across the</w:t>
      </w:r>
      <w:r>
        <w:rPr>
          <w:color w:val="231F20"/>
          <w:spacing w:val="-4"/>
        </w:rPr>
        <w:t> </w:t>
      </w:r>
      <w:r>
        <w:rPr>
          <w:color w:val="231F20"/>
        </w:rPr>
        <w:t>country.</w:t>
      </w:r>
    </w:p>
    <w:p>
      <w:pPr>
        <w:pStyle w:val="BodyText"/>
        <w:spacing w:line="254" w:lineRule="auto" w:before="31"/>
        <w:ind w:right="230"/>
      </w:pPr>
      <w:r>
        <w:rPr>
          <w:color w:val="231F20"/>
        </w:rPr>
        <w:t>The TECH4ED centers are created in partnership with different institutions as seen in the breakdown below:</w:t>
      </w:r>
    </w:p>
    <w:p>
      <w:pPr>
        <w:pStyle w:val="ListParagraph"/>
        <w:numPr>
          <w:ilvl w:val="0"/>
          <w:numId w:val="12"/>
        </w:numPr>
        <w:tabs>
          <w:tab w:pos="701" w:val="left" w:leader="none"/>
        </w:tabs>
        <w:spacing w:line="254" w:lineRule="auto" w:before="31" w:after="0"/>
        <w:ind w:left="100" w:right="232" w:firstLine="283"/>
        <w:jc w:val="left"/>
        <w:rPr>
          <w:sz w:val="24"/>
        </w:rPr>
      </w:pPr>
      <w:r>
        <w:rPr>
          <w:color w:val="231F20"/>
          <w:sz w:val="24"/>
        </w:rPr>
        <w:t>601 of which are in Local Government Units</w:t>
      </w:r>
    </w:p>
    <w:p>
      <w:pPr>
        <w:pStyle w:val="ListParagraph"/>
        <w:numPr>
          <w:ilvl w:val="0"/>
          <w:numId w:val="12"/>
        </w:numPr>
        <w:tabs>
          <w:tab w:pos="644" w:val="left" w:leader="none"/>
        </w:tabs>
        <w:spacing w:line="240" w:lineRule="auto" w:before="30" w:after="0"/>
        <w:ind w:left="643" w:right="0" w:hanging="261"/>
        <w:jc w:val="left"/>
        <w:rPr>
          <w:sz w:val="24"/>
        </w:rPr>
      </w:pPr>
      <w:r>
        <w:rPr>
          <w:color w:val="231F20"/>
          <w:sz w:val="24"/>
        </w:rPr>
        <w:t>156 are in public libraries</w:t>
      </w:r>
    </w:p>
    <w:p>
      <w:pPr>
        <w:pStyle w:val="ListParagraph"/>
        <w:numPr>
          <w:ilvl w:val="0"/>
          <w:numId w:val="12"/>
        </w:numPr>
        <w:tabs>
          <w:tab w:pos="644" w:val="left" w:leader="none"/>
        </w:tabs>
        <w:spacing w:line="240" w:lineRule="auto" w:before="46" w:after="0"/>
        <w:ind w:left="643" w:right="0" w:hanging="261"/>
        <w:jc w:val="left"/>
        <w:rPr>
          <w:sz w:val="24"/>
        </w:rPr>
      </w:pPr>
      <w:r>
        <w:rPr>
          <w:color w:val="231F20"/>
          <w:sz w:val="24"/>
        </w:rPr>
        <w:t>1,222 are located in</w:t>
      </w:r>
      <w:r>
        <w:rPr>
          <w:color w:val="231F20"/>
          <w:spacing w:val="-1"/>
          <w:sz w:val="24"/>
        </w:rPr>
        <w:t> </w:t>
      </w:r>
      <w:r>
        <w:rPr>
          <w:color w:val="231F20"/>
          <w:sz w:val="24"/>
        </w:rPr>
        <w:t>schools</w:t>
      </w:r>
    </w:p>
    <w:p>
      <w:pPr>
        <w:pStyle w:val="ListParagraph"/>
        <w:numPr>
          <w:ilvl w:val="0"/>
          <w:numId w:val="12"/>
        </w:numPr>
        <w:tabs>
          <w:tab w:pos="644" w:val="left" w:leader="none"/>
        </w:tabs>
        <w:spacing w:line="240" w:lineRule="auto" w:before="46" w:after="0"/>
        <w:ind w:left="643" w:right="0" w:hanging="261"/>
        <w:jc w:val="left"/>
        <w:rPr>
          <w:sz w:val="24"/>
        </w:rPr>
      </w:pPr>
      <w:r>
        <w:rPr>
          <w:color w:val="231F20"/>
          <w:sz w:val="24"/>
        </w:rPr>
        <w:t>106 in Non-Government</w:t>
      </w:r>
      <w:r>
        <w:rPr>
          <w:color w:val="231F20"/>
          <w:spacing w:val="-17"/>
          <w:sz w:val="24"/>
        </w:rPr>
        <w:t> </w:t>
      </w:r>
      <w:r>
        <w:rPr>
          <w:color w:val="231F20"/>
          <w:sz w:val="24"/>
        </w:rPr>
        <w:t>Agencies</w:t>
      </w:r>
    </w:p>
    <w:p>
      <w:pPr>
        <w:pStyle w:val="ListParagraph"/>
        <w:numPr>
          <w:ilvl w:val="0"/>
          <w:numId w:val="12"/>
        </w:numPr>
        <w:tabs>
          <w:tab w:pos="644" w:val="left" w:leader="none"/>
        </w:tabs>
        <w:spacing w:line="240" w:lineRule="auto" w:before="45" w:after="0"/>
        <w:ind w:left="643" w:right="0" w:hanging="261"/>
        <w:jc w:val="left"/>
        <w:rPr>
          <w:sz w:val="24"/>
        </w:rPr>
      </w:pPr>
      <w:r>
        <w:rPr>
          <w:color w:val="231F20"/>
          <w:sz w:val="24"/>
        </w:rPr>
        <w:t>32 are housed in private institutions</w:t>
      </w:r>
    </w:p>
    <w:p>
      <w:pPr>
        <w:pStyle w:val="ListParagraph"/>
        <w:numPr>
          <w:ilvl w:val="0"/>
          <w:numId w:val="12"/>
        </w:numPr>
        <w:tabs>
          <w:tab w:pos="644" w:val="left" w:leader="none"/>
        </w:tabs>
        <w:spacing w:line="240" w:lineRule="auto" w:before="46" w:after="0"/>
        <w:ind w:left="643" w:right="0" w:hanging="261"/>
        <w:jc w:val="left"/>
        <w:rPr>
          <w:sz w:val="24"/>
        </w:rPr>
      </w:pPr>
      <w:r>
        <w:rPr>
          <w:color w:val="231F20"/>
          <w:sz w:val="24"/>
        </w:rPr>
        <w:t>4 in Non-Government</w:t>
      </w:r>
      <w:r>
        <w:rPr>
          <w:color w:val="231F20"/>
          <w:spacing w:val="-5"/>
          <w:sz w:val="24"/>
        </w:rPr>
        <w:t> </w:t>
      </w:r>
      <w:r>
        <w:rPr>
          <w:color w:val="231F20"/>
          <w:sz w:val="24"/>
        </w:rPr>
        <w:t>Organizations.</w:t>
      </w:r>
    </w:p>
    <w:p>
      <w:pPr>
        <w:pStyle w:val="BodyText"/>
        <w:spacing w:line="254" w:lineRule="auto" w:before="46"/>
        <w:ind w:right="229"/>
      </w:pPr>
      <w:r>
        <w:rPr>
          <w:color w:val="231F20"/>
        </w:rPr>
        <w:t>The project was also able to surpass its target training for center managers by 188%. </w:t>
      </w:r>
      <w:r>
        <w:rPr>
          <w:color w:val="231F20"/>
          <w:spacing w:val="-3"/>
        </w:rPr>
        <w:t>They </w:t>
      </w:r>
      <w:r>
        <w:rPr>
          <w:color w:val="231F20"/>
        </w:rPr>
        <w:t>targeted to train 1,400 center managers but was able to train 2,634 center managers in the 136 Centers Managers Training conducted last 2017. In its goal to be inclusive TECh4ED innovated its means to deliver their services to the public. Last October 18, 2017, they launched the first TECH4ED</w:t>
      </w:r>
      <w:r>
        <w:rPr>
          <w:color w:val="231F20"/>
          <w:spacing w:val="-8"/>
        </w:rPr>
        <w:t> </w:t>
      </w:r>
      <w:r>
        <w:rPr>
          <w:color w:val="231F20"/>
        </w:rPr>
        <w:t>Lakbay</w:t>
      </w:r>
      <w:r>
        <w:rPr>
          <w:color w:val="231F20"/>
          <w:spacing w:val="-7"/>
        </w:rPr>
        <w:t> </w:t>
      </w:r>
      <w:r>
        <w:rPr>
          <w:color w:val="231F20"/>
        </w:rPr>
        <w:t>Kariton.</w:t>
      </w:r>
      <w:r>
        <w:rPr>
          <w:color w:val="231F20"/>
          <w:spacing w:val="-20"/>
        </w:rPr>
        <w:t> </w:t>
      </w:r>
      <w:r>
        <w:rPr>
          <w:color w:val="231F20"/>
        </w:rPr>
        <w:t>A</w:t>
      </w:r>
      <w:r>
        <w:rPr>
          <w:color w:val="231F20"/>
          <w:spacing w:val="-20"/>
        </w:rPr>
        <w:t> </w:t>
      </w:r>
      <w:r>
        <w:rPr>
          <w:color w:val="231F20"/>
        </w:rPr>
        <w:t>Lakbay</w:t>
      </w:r>
      <w:r>
        <w:rPr>
          <w:color w:val="231F20"/>
          <w:spacing w:val="-7"/>
        </w:rPr>
        <w:t> </w:t>
      </w:r>
      <w:r>
        <w:rPr>
          <w:color w:val="231F20"/>
        </w:rPr>
        <w:t>Kariton</w:t>
      </w:r>
      <w:r>
        <w:rPr>
          <w:color w:val="231F20"/>
          <w:spacing w:val="-8"/>
        </w:rPr>
        <w:t> </w:t>
      </w:r>
      <w:r>
        <w:rPr>
          <w:color w:val="231F20"/>
        </w:rPr>
        <w:t>is equipped with three laptops, internet connection and learning materials. The mobile center </w:t>
      </w:r>
      <w:r>
        <w:rPr>
          <w:color w:val="231F20"/>
          <w:spacing w:val="-4"/>
        </w:rPr>
        <w:t>aims</w:t>
      </w:r>
      <w:r>
        <w:rPr>
          <w:color w:val="231F20"/>
          <w:spacing w:val="52"/>
        </w:rPr>
        <w:t> </w:t>
      </w:r>
      <w:r>
        <w:rPr>
          <w:color w:val="231F20"/>
        </w:rPr>
        <w:t>to deliver its services to the target beneficiaries particularly the out-of-school youths and adults </w:t>
      </w:r>
      <w:r>
        <w:rPr>
          <w:color w:val="231F20"/>
          <w:spacing w:val="-5"/>
        </w:rPr>
        <w:t>(OSYA). </w:t>
      </w:r>
      <w:r>
        <w:rPr>
          <w:color w:val="231F20"/>
        </w:rPr>
        <w:t>This initiative targets  to  conduct skills training and capability building to 960 participants from 30 barangays in Lingayen </w:t>
      </w:r>
      <w:r>
        <w:rPr>
          <w:color w:val="231F20"/>
          <w:spacing w:val="-6"/>
        </w:rPr>
        <w:t>by </w:t>
      </w:r>
      <w:r>
        <w:rPr>
          <w:color w:val="231F20"/>
        </w:rPr>
        <w:t>2018.</w:t>
      </w:r>
    </w:p>
    <w:p>
      <w:pPr>
        <w:pStyle w:val="BodyText"/>
        <w:spacing w:line="254" w:lineRule="auto" w:before="43"/>
        <w:ind w:right="229"/>
      </w:pPr>
      <w:r>
        <w:rPr>
          <w:color w:val="231F20"/>
        </w:rPr>
        <w:t>Another notable approach done by the </w:t>
      </w:r>
      <w:r>
        <w:rPr>
          <w:color w:val="231F20"/>
          <w:spacing w:val="-3"/>
        </w:rPr>
        <w:t>Tech4ED</w:t>
      </w:r>
      <w:r>
        <w:rPr>
          <w:color w:val="231F20"/>
          <w:spacing w:val="-17"/>
        </w:rPr>
        <w:t> </w:t>
      </w:r>
      <w:r>
        <w:rPr>
          <w:color w:val="231F20"/>
        </w:rPr>
        <w:t>is</w:t>
      </w:r>
      <w:r>
        <w:rPr>
          <w:color w:val="231F20"/>
          <w:spacing w:val="-16"/>
        </w:rPr>
        <w:t> </w:t>
      </w:r>
      <w:r>
        <w:rPr>
          <w:color w:val="231F20"/>
        </w:rPr>
        <w:t>the</w:t>
      </w:r>
      <w:r>
        <w:rPr>
          <w:color w:val="231F20"/>
          <w:spacing w:val="-16"/>
        </w:rPr>
        <w:t> </w:t>
      </w:r>
      <w:r>
        <w:rPr>
          <w:color w:val="231F20"/>
        </w:rPr>
        <w:t>establishment</w:t>
      </w:r>
      <w:r>
        <w:rPr>
          <w:color w:val="231F20"/>
          <w:spacing w:val="-17"/>
        </w:rPr>
        <w:t> </w:t>
      </w:r>
      <w:r>
        <w:rPr>
          <w:color w:val="231F20"/>
        </w:rPr>
        <w:t>of</w:t>
      </w:r>
      <w:r>
        <w:rPr>
          <w:color w:val="231F20"/>
          <w:spacing w:val="-16"/>
        </w:rPr>
        <w:t> </w:t>
      </w:r>
      <w:r>
        <w:rPr>
          <w:color w:val="231F20"/>
        </w:rPr>
        <w:t>its</w:t>
      </w:r>
      <w:r>
        <w:rPr>
          <w:color w:val="231F20"/>
          <w:spacing w:val="-16"/>
        </w:rPr>
        <w:t> </w:t>
      </w:r>
      <w:r>
        <w:rPr>
          <w:color w:val="231F20"/>
        </w:rPr>
        <w:t>centers</w:t>
      </w:r>
      <w:r>
        <w:rPr>
          <w:color w:val="231F20"/>
          <w:spacing w:val="-17"/>
        </w:rPr>
        <w:t> </w:t>
      </w:r>
      <w:r>
        <w:rPr>
          <w:color w:val="231F20"/>
        </w:rPr>
        <w:t>inside city jails. </w:t>
      </w:r>
      <w:r>
        <w:rPr>
          <w:color w:val="231F20"/>
          <w:spacing w:val="-4"/>
        </w:rPr>
        <w:t>It’s </w:t>
      </w:r>
      <w:r>
        <w:rPr>
          <w:color w:val="231F20"/>
        </w:rPr>
        <w:t>2000</w:t>
      </w:r>
      <w:r>
        <w:rPr>
          <w:color w:val="231F20"/>
          <w:vertAlign w:val="superscript"/>
        </w:rPr>
        <w:t>th</w:t>
      </w:r>
      <w:r>
        <w:rPr>
          <w:color w:val="231F20"/>
          <w:vertAlign w:val="baseline"/>
        </w:rPr>
        <w:t> center was launched </w:t>
      </w:r>
      <w:r>
        <w:rPr>
          <w:color w:val="231F20"/>
          <w:spacing w:val="-6"/>
          <w:vertAlign w:val="baseline"/>
        </w:rPr>
        <w:t>inside </w:t>
      </w:r>
      <w:r>
        <w:rPr>
          <w:color w:val="231F20"/>
          <w:vertAlign w:val="baseline"/>
        </w:rPr>
        <w:t>the Zamboanga City Jail Female dormitory last December 12, 2017. As echoed by former acting secretary Eliseo M. Rio </w:t>
      </w:r>
      <w:r>
        <w:rPr>
          <w:color w:val="231F20"/>
          <w:spacing w:val="-4"/>
          <w:vertAlign w:val="baseline"/>
        </w:rPr>
        <w:t>Jr., </w:t>
      </w:r>
      <w:r>
        <w:rPr>
          <w:color w:val="231F20"/>
          <w:vertAlign w:val="baseline"/>
        </w:rPr>
        <w:t>these milestones</w:t>
      </w:r>
      <w:r>
        <w:rPr>
          <w:color w:val="231F20"/>
          <w:spacing w:val="-36"/>
          <w:vertAlign w:val="baseline"/>
        </w:rPr>
        <w:t> </w:t>
      </w:r>
      <w:r>
        <w:rPr>
          <w:color w:val="231F20"/>
          <w:vertAlign w:val="baseline"/>
        </w:rPr>
        <w:t>stay</w:t>
      </w:r>
    </w:p>
    <w:p>
      <w:pPr>
        <w:spacing w:after="0" w:line="254" w:lineRule="auto"/>
        <w:sectPr>
          <w:type w:val="continuous"/>
          <w:pgSz w:w="11740" w:h="16670"/>
          <w:pgMar w:top="0" w:bottom="880" w:left="920" w:right="900"/>
          <w:cols w:num="2" w:equalWidth="0">
            <w:col w:w="4814" w:space="97"/>
            <w:col w:w="5009"/>
          </w:cols>
        </w:sectPr>
      </w:pPr>
    </w:p>
    <w:p>
      <w:pPr>
        <w:pStyle w:val="BodyText"/>
        <w:ind w:left="0" w:firstLine="0"/>
        <w:jc w:val="left"/>
        <w:rPr>
          <w:sz w:val="20"/>
        </w:rPr>
      </w:pPr>
    </w:p>
    <w:p>
      <w:pPr>
        <w:pStyle w:val="BodyText"/>
        <w:ind w:left="0" w:firstLine="0"/>
        <w:jc w:val="left"/>
        <w:rPr>
          <w:sz w:val="20"/>
        </w:rPr>
      </w:pPr>
    </w:p>
    <w:p>
      <w:pPr>
        <w:spacing w:after="0"/>
        <w:jc w:val="left"/>
        <w:rPr>
          <w:sz w:val="20"/>
        </w:rPr>
        <w:sectPr>
          <w:pgSz w:w="11740" w:h="16670"/>
          <w:pgMar w:header="0" w:footer="690" w:top="680" w:bottom="880" w:left="920" w:right="900"/>
        </w:sectPr>
      </w:pPr>
    </w:p>
    <w:p>
      <w:pPr>
        <w:pStyle w:val="BodyText"/>
        <w:spacing w:before="219"/>
        <w:ind w:left="213" w:firstLine="0"/>
      </w:pPr>
      <w:r>
        <w:rPr>
          <w:color w:val="231F20"/>
        </w:rPr>
        <w:t>true to </w:t>
      </w:r>
      <w:r>
        <w:rPr>
          <w:color w:val="231F20"/>
          <w:spacing w:val="-3"/>
        </w:rPr>
        <w:t>DICT’s </w:t>
      </w:r>
      <w:r>
        <w:rPr>
          <w:color w:val="231F20"/>
        </w:rPr>
        <w:t>motto </w:t>
      </w:r>
      <w:r>
        <w:rPr>
          <w:color w:val="231F20"/>
          <w:spacing w:val="-3"/>
        </w:rPr>
        <w:t>“Walang </w:t>
      </w:r>
      <w:r>
        <w:rPr>
          <w:color w:val="231F20"/>
        </w:rPr>
        <w:t>iwanan (No</w:t>
      </w:r>
      <w:r>
        <w:rPr>
          <w:color w:val="231F20"/>
          <w:spacing w:val="53"/>
        </w:rPr>
        <w:t> </w:t>
      </w:r>
      <w:r>
        <w:rPr>
          <w:color w:val="231F20"/>
        </w:rPr>
        <w:t>one</w:t>
      </w:r>
    </w:p>
    <w:p>
      <w:pPr>
        <w:pStyle w:val="BodyText"/>
        <w:spacing w:before="16"/>
        <w:ind w:left="213" w:firstLine="0"/>
      </w:pPr>
      <w:r>
        <w:rPr>
          <w:color w:val="231F20"/>
        </w:rPr>
        <w:t>gets left behind).”</w:t>
      </w:r>
    </w:p>
    <w:p>
      <w:pPr>
        <w:pStyle w:val="BodyText"/>
        <w:spacing w:before="2"/>
        <w:ind w:left="0" w:firstLine="0"/>
        <w:jc w:val="left"/>
        <w:rPr>
          <w:sz w:val="31"/>
        </w:rPr>
      </w:pPr>
    </w:p>
    <w:p>
      <w:pPr>
        <w:pStyle w:val="ListParagraph"/>
        <w:numPr>
          <w:ilvl w:val="1"/>
          <w:numId w:val="1"/>
        </w:numPr>
        <w:tabs>
          <w:tab w:pos="931" w:val="left" w:leader="none"/>
        </w:tabs>
        <w:spacing w:line="252" w:lineRule="auto" w:before="1" w:after="0"/>
        <w:ind w:left="497" w:right="0" w:firstLine="0"/>
        <w:jc w:val="both"/>
        <w:rPr>
          <w:rFonts w:ascii="Trebuchet MS" w:hAnsi="Trebuchet MS"/>
          <w:b/>
          <w:sz w:val="22"/>
        </w:rPr>
      </w:pPr>
      <w:r>
        <w:rPr>
          <w:rFonts w:ascii="Trebuchet MS" w:hAnsi="Trebuchet MS"/>
          <w:b/>
          <w:color w:val="808285"/>
          <w:w w:val="90"/>
          <w:sz w:val="22"/>
        </w:rPr>
        <w:t>CHED‘s Memorandum Order No. 4 Series</w:t>
      </w:r>
      <w:r>
        <w:rPr>
          <w:rFonts w:ascii="Trebuchet MS" w:hAnsi="Trebuchet MS"/>
          <w:b/>
          <w:color w:val="808285"/>
          <w:spacing w:val="-30"/>
          <w:w w:val="90"/>
          <w:sz w:val="22"/>
        </w:rPr>
        <w:t> </w:t>
      </w:r>
      <w:r>
        <w:rPr>
          <w:rFonts w:ascii="Trebuchet MS" w:hAnsi="Trebuchet MS"/>
          <w:b/>
          <w:color w:val="808285"/>
          <w:w w:val="90"/>
          <w:sz w:val="22"/>
        </w:rPr>
        <w:t>of </w:t>
      </w:r>
      <w:r>
        <w:rPr>
          <w:rFonts w:ascii="Trebuchet MS" w:hAnsi="Trebuchet MS"/>
          <w:b/>
          <w:color w:val="808285"/>
          <w:w w:val="85"/>
          <w:sz w:val="22"/>
        </w:rPr>
        <w:t>2020</w:t>
      </w:r>
      <w:r>
        <w:rPr>
          <w:rFonts w:ascii="Trebuchet MS" w:hAnsi="Trebuchet MS"/>
          <w:b/>
          <w:color w:val="808285"/>
          <w:spacing w:val="-26"/>
          <w:w w:val="85"/>
          <w:sz w:val="22"/>
        </w:rPr>
        <w:t> </w:t>
      </w:r>
      <w:r>
        <w:rPr>
          <w:rFonts w:ascii="Trebuchet MS" w:hAnsi="Trebuchet MS"/>
          <w:b/>
          <w:color w:val="808285"/>
          <w:w w:val="85"/>
          <w:sz w:val="22"/>
        </w:rPr>
        <w:t>“Guidelines</w:t>
      </w:r>
      <w:r>
        <w:rPr>
          <w:rFonts w:ascii="Trebuchet MS" w:hAnsi="Trebuchet MS"/>
          <w:b/>
          <w:color w:val="808285"/>
          <w:spacing w:val="-26"/>
          <w:w w:val="85"/>
          <w:sz w:val="22"/>
        </w:rPr>
        <w:t> </w:t>
      </w:r>
      <w:r>
        <w:rPr>
          <w:rFonts w:ascii="Trebuchet MS" w:hAnsi="Trebuchet MS"/>
          <w:b/>
          <w:color w:val="808285"/>
          <w:w w:val="85"/>
          <w:sz w:val="22"/>
        </w:rPr>
        <w:t>on</w:t>
      </w:r>
      <w:r>
        <w:rPr>
          <w:rFonts w:ascii="Trebuchet MS" w:hAnsi="Trebuchet MS"/>
          <w:b/>
          <w:color w:val="808285"/>
          <w:spacing w:val="-25"/>
          <w:w w:val="85"/>
          <w:sz w:val="22"/>
        </w:rPr>
        <w:t> </w:t>
      </w:r>
      <w:r>
        <w:rPr>
          <w:rFonts w:ascii="Trebuchet MS" w:hAnsi="Trebuchet MS"/>
          <w:b/>
          <w:color w:val="808285"/>
          <w:w w:val="85"/>
          <w:sz w:val="22"/>
        </w:rPr>
        <w:t>the</w:t>
      </w:r>
      <w:r>
        <w:rPr>
          <w:rFonts w:ascii="Trebuchet MS" w:hAnsi="Trebuchet MS"/>
          <w:b/>
          <w:color w:val="808285"/>
          <w:spacing w:val="-26"/>
          <w:w w:val="85"/>
          <w:sz w:val="22"/>
        </w:rPr>
        <w:t> </w:t>
      </w:r>
      <w:r>
        <w:rPr>
          <w:rFonts w:ascii="Trebuchet MS" w:hAnsi="Trebuchet MS"/>
          <w:b/>
          <w:color w:val="808285"/>
          <w:w w:val="85"/>
          <w:sz w:val="22"/>
        </w:rPr>
        <w:t>Implementation</w:t>
      </w:r>
      <w:r>
        <w:rPr>
          <w:rFonts w:ascii="Trebuchet MS" w:hAnsi="Trebuchet MS"/>
          <w:b/>
          <w:color w:val="808285"/>
          <w:spacing w:val="-25"/>
          <w:w w:val="85"/>
          <w:sz w:val="22"/>
        </w:rPr>
        <w:t> </w:t>
      </w:r>
      <w:r>
        <w:rPr>
          <w:rFonts w:ascii="Trebuchet MS" w:hAnsi="Trebuchet MS"/>
          <w:b/>
          <w:color w:val="808285"/>
          <w:w w:val="85"/>
          <w:sz w:val="22"/>
        </w:rPr>
        <w:t>of</w:t>
      </w:r>
      <w:r>
        <w:rPr>
          <w:rFonts w:ascii="Trebuchet MS" w:hAnsi="Trebuchet MS"/>
          <w:b/>
          <w:color w:val="808285"/>
          <w:spacing w:val="-26"/>
          <w:w w:val="85"/>
          <w:sz w:val="22"/>
        </w:rPr>
        <w:t> </w:t>
      </w:r>
      <w:r>
        <w:rPr>
          <w:rFonts w:ascii="Trebuchet MS" w:hAnsi="Trebuchet MS"/>
          <w:b/>
          <w:color w:val="808285"/>
          <w:w w:val="85"/>
          <w:sz w:val="22"/>
        </w:rPr>
        <w:t>flexible </w:t>
      </w:r>
      <w:r>
        <w:rPr>
          <w:rFonts w:ascii="Trebuchet MS" w:hAnsi="Trebuchet MS"/>
          <w:b/>
          <w:color w:val="808285"/>
          <w:w w:val="90"/>
          <w:sz w:val="22"/>
        </w:rPr>
        <w:t>Learning.”</w:t>
      </w:r>
    </w:p>
    <w:p>
      <w:pPr>
        <w:pStyle w:val="BodyText"/>
        <w:spacing w:line="259" w:lineRule="auto" w:before="40"/>
        <w:ind w:left="213"/>
      </w:pPr>
      <w:r>
        <w:rPr>
          <w:color w:val="231F20"/>
          <w:spacing w:val="-3"/>
        </w:rPr>
        <w:t>Flexible Learning </w:t>
      </w:r>
      <w:r>
        <w:rPr>
          <w:color w:val="231F20"/>
        </w:rPr>
        <w:t>is </w:t>
      </w:r>
      <w:r>
        <w:rPr>
          <w:color w:val="231F20"/>
          <w:spacing w:val="-3"/>
        </w:rPr>
        <w:t>defined </w:t>
      </w:r>
      <w:r>
        <w:rPr>
          <w:color w:val="231F20"/>
        </w:rPr>
        <w:t>in the </w:t>
      </w:r>
      <w:r>
        <w:rPr>
          <w:color w:val="231F20"/>
          <w:spacing w:val="-3"/>
        </w:rPr>
        <w:t>documents </w:t>
      </w:r>
      <w:r>
        <w:rPr>
          <w:color w:val="231F20"/>
        </w:rPr>
        <w:t>as a </w:t>
      </w:r>
      <w:r>
        <w:rPr>
          <w:color w:val="231F20"/>
          <w:spacing w:val="-3"/>
        </w:rPr>
        <w:t>pedagogical approach allowing flexibility of time,</w:t>
      </w:r>
      <w:r>
        <w:rPr>
          <w:color w:val="231F20"/>
          <w:spacing w:val="-11"/>
        </w:rPr>
        <w:t> </w:t>
      </w:r>
      <w:r>
        <w:rPr>
          <w:color w:val="231F20"/>
          <w:spacing w:val="-3"/>
        </w:rPr>
        <w:t>place,</w:t>
      </w:r>
      <w:r>
        <w:rPr>
          <w:color w:val="231F20"/>
          <w:spacing w:val="-11"/>
        </w:rPr>
        <w:t> </w:t>
      </w:r>
      <w:r>
        <w:rPr>
          <w:color w:val="231F20"/>
        </w:rPr>
        <w:t>and</w:t>
      </w:r>
      <w:r>
        <w:rPr>
          <w:color w:val="231F20"/>
          <w:spacing w:val="-11"/>
        </w:rPr>
        <w:t> </w:t>
      </w:r>
      <w:r>
        <w:rPr>
          <w:color w:val="231F20"/>
          <w:spacing w:val="-3"/>
        </w:rPr>
        <w:t>audience</w:t>
      </w:r>
      <w:r>
        <w:rPr>
          <w:color w:val="231F20"/>
          <w:spacing w:val="-11"/>
        </w:rPr>
        <w:t> </w:t>
      </w:r>
      <w:r>
        <w:rPr>
          <w:color w:val="231F20"/>
          <w:spacing w:val="-3"/>
        </w:rPr>
        <w:t>including,</w:t>
      </w:r>
      <w:r>
        <w:rPr>
          <w:color w:val="231F20"/>
          <w:spacing w:val="-10"/>
        </w:rPr>
        <w:t> </w:t>
      </w:r>
      <w:r>
        <w:rPr>
          <w:color w:val="231F20"/>
        </w:rPr>
        <w:t>but</w:t>
      </w:r>
      <w:r>
        <w:rPr>
          <w:color w:val="231F20"/>
          <w:spacing w:val="-11"/>
        </w:rPr>
        <w:t> </w:t>
      </w:r>
      <w:r>
        <w:rPr>
          <w:color w:val="231F20"/>
        </w:rPr>
        <w:t>not</w:t>
      </w:r>
      <w:r>
        <w:rPr>
          <w:color w:val="231F20"/>
          <w:spacing w:val="-11"/>
        </w:rPr>
        <w:t> </w:t>
      </w:r>
      <w:r>
        <w:rPr>
          <w:color w:val="231F20"/>
          <w:spacing w:val="-3"/>
        </w:rPr>
        <w:t>solely focused </w:t>
      </w:r>
      <w:r>
        <w:rPr>
          <w:color w:val="231F20"/>
        </w:rPr>
        <w:t>on the use of </w:t>
      </w:r>
      <w:r>
        <w:rPr>
          <w:color w:val="231F20"/>
          <w:spacing w:val="-3"/>
        </w:rPr>
        <w:t>technology (CHED,</w:t>
      </w:r>
      <w:r>
        <w:rPr>
          <w:color w:val="231F20"/>
          <w:spacing w:val="-37"/>
        </w:rPr>
        <w:t> </w:t>
      </w:r>
      <w:r>
        <w:rPr>
          <w:color w:val="231F20"/>
          <w:spacing w:val="-3"/>
        </w:rPr>
        <w:t>2020).</w:t>
      </w:r>
    </w:p>
    <w:p>
      <w:pPr>
        <w:pStyle w:val="BodyText"/>
        <w:spacing w:line="259" w:lineRule="auto" w:before="29"/>
        <w:ind w:left="213"/>
      </w:pPr>
      <w:r>
        <w:rPr>
          <w:color w:val="231F20"/>
        </w:rPr>
        <w:t>It involves the use of digital and non-digital technology and covers both face-to-face </w:t>
      </w:r>
      <w:r>
        <w:rPr>
          <w:color w:val="231F20"/>
          <w:spacing w:val="-7"/>
        </w:rPr>
        <w:t>or </w:t>
      </w:r>
      <w:r>
        <w:rPr>
          <w:color w:val="231F20"/>
        </w:rPr>
        <w:t>in-person learning, out-of-classroom learning modes of delivery, or a combination of </w:t>
      </w:r>
      <w:r>
        <w:rPr>
          <w:color w:val="231F20"/>
          <w:spacing w:val="-4"/>
        </w:rPr>
        <w:t>modes</w:t>
      </w:r>
      <w:r>
        <w:rPr>
          <w:color w:val="231F20"/>
          <w:spacing w:val="52"/>
        </w:rPr>
        <w:t> </w:t>
      </w:r>
      <w:r>
        <w:rPr>
          <w:color w:val="231F20"/>
        </w:rPr>
        <w:t>of delivery. It ensures the continuity of inclusive and accessible education when the use of traditional</w:t>
      </w:r>
      <w:r>
        <w:rPr>
          <w:color w:val="231F20"/>
          <w:spacing w:val="-13"/>
        </w:rPr>
        <w:t> </w:t>
      </w:r>
      <w:r>
        <w:rPr>
          <w:color w:val="231F20"/>
        </w:rPr>
        <w:t>modes</w:t>
      </w:r>
      <w:r>
        <w:rPr>
          <w:color w:val="231F20"/>
          <w:spacing w:val="-12"/>
        </w:rPr>
        <w:t> </w:t>
      </w:r>
      <w:r>
        <w:rPr>
          <w:color w:val="231F20"/>
        </w:rPr>
        <w:t>of</w:t>
      </w:r>
      <w:r>
        <w:rPr>
          <w:color w:val="231F20"/>
          <w:spacing w:val="-12"/>
        </w:rPr>
        <w:t> </w:t>
      </w:r>
      <w:r>
        <w:rPr>
          <w:color w:val="231F20"/>
        </w:rPr>
        <w:t>teaching</w:t>
      </w:r>
      <w:r>
        <w:rPr>
          <w:color w:val="231F20"/>
          <w:spacing w:val="-12"/>
        </w:rPr>
        <w:t> </w:t>
      </w:r>
      <w:r>
        <w:rPr>
          <w:color w:val="231F20"/>
        </w:rPr>
        <w:t>is</w:t>
      </w:r>
      <w:r>
        <w:rPr>
          <w:color w:val="231F20"/>
          <w:spacing w:val="-12"/>
        </w:rPr>
        <w:t> </w:t>
      </w:r>
      <w:r>
        <w:rPr>
          <w:color w:val="231F20"/>
        </w:rPr>
        <w:t>not</w:t>
      </w:r>
      <w:r>
        <w:rPr>
          <w:color w:val="231F20"/>
          <w:spacing w:val="-12"/>
        </w:rPr>
        <w:t> </w:t>
      </w:r>
      <w:r>
        <w:rPr>
          <w:color w:val="231F20"/>
        </w:rPr>
        <w:t>feasible,</w:t>
      </w:r>
      <w:r>
        <w:rPr>
          <w:color w:val="231F20"/>
          <w:spacing w:val="-12"/>
        </w:rPr>
        <w:t> </w:t>
      </w:r>
      <w:r>
        <w:rPr>
          <w:color w:val="231F20"/>
        </w:rPr>
        <w:t>as</w:t>
      </w:r>
      <w:r>
        <w:rPr>
          <w:color w:val="231F20"/>
          <w:spacing w:val="-12"/>
        </w:rPr>
        <w:t> </w:t>
      </w:r>
      <w:r>
        <w:rPr>
          <w:color w:val="231F20"/>
          <w:spacing w:val="-8"/>
        </w:rPr>
        <w:t>in </w:t>
      </w:r>
      <w:r>
        <w:rPr>
          <w:color w:val="231F20"/>
        </w:rPr>
        <w:t>the occurrence of national emergencies </w:t>
      </w:r>
      <w:r>
        <w:rPr>
          <w:color w:val="231F20"/>
          <w:spacing w:val="-3"/>
        </w:rPr>
        <w:t>(CHED, </w:t>
      </w:r>
      <w:r>
        <w:rPr>
          <w:color w:val="231F20"/>
        </w:rPr>
        <w:t>2020).</w:t>
      </w:r>
    </w:p>
    <w:p>
      <w:pPr>
        <w:pStyle w:val="BodyText"/>
        <w:spacing w:before="30"/>
        <w:ind w:left="497" w:firstLine="0"/>
      </w:pPr>
      <w:r>
        <w:rPr>
          <w:color w:val="231F20"/>
          <w:spacing w:val="-3"/>
        </w:rPr>
        <w:t>Under</w:t>
      </w:r>
      <w:r>
        <w:rPr>
          <w:color w:val="231F20"/>
          <w:spacing w:val="-25"/>
        </w:rPr>
        <w:t> </w:t>
      </w:r>
      <w:r>
        <w:rPr>
          <w:color w:val="231F20"/>
        </w:rPr>
        <w:t>the</w:t>
      </w:r>
      <w:r>
        <w:rPr>
          <w:color w:val="231F20"/>
          <w:spacing w:val="-25"/>
        </w:rPr>
        <w:t> </w:t>
      </w:r>
      <w:r>
        <w:rPr>
          <w:color w:val="231F20"/>
          <w:spacing w:val="-3"/>
        </w:rPr>
        <w:t>memorandum,</w:t>
      </w:r>
      <w:r>
        <w:rPr>
          <w:color w:val="231F20"/>
          <w:spacing w:val="-25"/>
        </w:rPr>
        <w:t> </w:t>
      </w:r>
      <w:r>
        <w:rPr>
          <w:color w:val="231F20"/>
          <w:spacing w:val="-3"/>
        </w:rPr>
        <w:t>HEIs</w:t>
      </w:r>
      <w:r>
        <w:rPr>
          <w:color w:val="231F20"/>
          <w:spacing w:val="-25"/>
        </w:rPr>
        <w:t> </w:t>
      </w:r>
      <w:r>
        <w:rPr>
          <w:color w:val="231F20"/>
        </w:rPr>
        <w:t>can</w:t>
      </w:r>
      <w:r>
        <w:rPr>
          <w:color w:val="231F20"/>
          <w:spacing w:val="-25"/>
        </w:rPr>
        <w:t> </w:t>
      </w:r>
      <w:r>
        <w:rPr>
          <w:color w:val="231F20"/>
          <w:spacing w:val="-3"/>
        </w:rPr>
        <w:t>choose</w:t>
      </w:r>
      <w:r>
        <w:rPr>
          <w:color w:val="231F20"/>
          <w:spacing w:val="-25"/>
        </w:rPr>
        <w:t> </w:t>
      </w:r>
      <w:r>
        <w:rPr>
          <w:color w:val="231F20"/>
          <w:spacing w:val="-3"/>
        </w:rPr>
        <w:t>from</w:t>
      </w:r>
    </w:p>
    <w:p>
      <w:pPr>
        <w:pStyle w:val="BodyText"/>
        <w:spacing w:before="23"/>
        <w:ind w:left="213" w:firstLine="0"/>
      </w:pPr>
      <w:r>
        <w:rPr>
          <w:color w:val="231F20"/>
        </w:rPr>
        <w:t>any of the following modes of flexible learning:</w:t>
      </w:r>
    </w:p>
    <w:p>
      <w:pPr>
        <w:pStyle w:val="ListParagraph"/>
        <w:numPr>
          <w:ilvl w:val="0"/>
          <w:numId w:val="13"/>
        </w:numPr>
        <w:tabs>
          <w:tab w:pos="795" w:val="left" w:leader="none"/>
        </w:tabs>
        <w:spacing w:line="259" w:lineRule="auto" w:before="50" w:after="0"/>
        <w:ind w:left="213" w:right="0" w:firstLine="283"/>
        <w:jc w:val="both"/>
        <w:rPr>
          <w:sz w:val="24"/>
        </w:rPr>
      </w:pPr>
      <w:r>
        <w:rPr>
          <w:color w:val="231F20"/>
          <w:sz w:val="24"/>
        </w:rPr>
        <w:t>Online - A flexible learning mode which is electronic-based and uses available </w:t>
      </w:r>
      <w:r>
        <w:rPr>
          <w:color w:val="231F20"/>
          <w:spacing w:val="-3"/>
          <w:sz w:val="24"/>
        </w:rPr>
        <w:t>online </w:t>
      </w:r>
      <w:r>
        <w:rPr>
          <w:color w:val="231F20"/>
          <w:sz w:val="24"/>
        </w:rPr>
        <w:t>classrooms for the delivery of </w:t>
      </w:r>
      <w:r>
        <w:rPr>
          <w:color w:val="231F20"/>
          <w:spacing w:val="-2"/>
          <w:sz w:val="24"/>
        </w:rPr>
        <w:t>instruction. </w:t>
      </w:r>
      <w:r>
        <w:rPr>
          <w:color w:val="231F20"/>
          <w:sz w:val="24"/>
        </w:rPr>
        <w:t>Learning materials are in  digital  format  </w:t>
      </w:r>
      <w:r>
        <w:rPr>
          <w:color w:val="231F20"/>
          <w:spacing w:val="-4"/>
          <w:sz w:val="24"/>
        </w:rPr>
        <w:t>such </w:t>
      </w:r>
      <w:r>
        <w:rPr>
          <w:color w:val="231F20"/>
          <w:sz w:val="24"/>
        </w:rPr>
        <w:t>as webcast, podcast, videos, audio, and other open educational resources or OERs. </w:t>
      </w:r>
      <w:r>
        <w:rPr>
          <w:color w:val="231F20"/>
          <w:spacing w:val="-9"/>
          <w:sz w:val="24"/>
        </w:rPr>
        <w:t>To </w:t>
      </w:r>
      <w:r>
        <w:rPr>
          <w:color w:val="231F20"/>
          <w:sz w:val="24"/>
        </w:rPr>
        <w:t>aid online learning, CHED launched a web-based platform, PHL CHED Connect, that provides free learning materials for college</w:t>
      </w:r>
      <w:r>
        <w:rPr>
          <w:color w:val="231F20"/>
          <w:spacing w:val="-4"/>
          <w:sz w:val="24"/>
        </w:rPr>
        <w:t> </w:t>
      </w:r>
      <w:r>
        <w:rPr>
          <w:color w:val="231F20"/>
          <w:sz w:val="24"/>
        </w:rPr>
        <w:t>students.</w:t>
      </w:r>
    </w:p>
    <w:p>
      <w:pPr>
        <w:pStyle w:val="ListParagraph"/>
        <w:numPr>
          <w:ilvl w:val="0"/>
          <w:numId w:val="13"/>
        </w:numPr>
        <w:tabs>
          <w:tab w:pos="753" w:val="left" w:leader="none"/>
        </w:tabs>
        <w:spacing w:line="259" w:lineRule="auto" w:before="30" w:after="0"/>
        <w:ind w:left="213" w:right="0" w:firstLine="283"/>
        <w:jc w:val="both"/>
        <w:rPr>
          <w:sz w:val="24"/>
        </w:rPr>
      </w:pPr>
      <w:r>
        <w:rPr>
          <w:color w:val="231F20"/>
          <w:sz w:val="24"/>
        </w:rPr>
        <w:t>Offline</w:t>
      </w:r>
      <w:r>
        <w:rPr>
          <w:color w:val="231F20"/>
          <w:spacing w:val="-11"/>
          <w:sz w:val="24"/>
        </w:rPr>
        <w:t> </w:t>
      </w:r>
      <w:r>
        <w:rPr>
          <w:color w:val="231F20"/>
          <w:sz w:val="24"/>
        </w:rPr>
        <w:t>-</w:t>
      </w:r>
      <w:r>
        <w:rPr>
          <w:color w:val="231F20"/>
          <w:spacing w:val="-24"/>
          <w:sz w:val="24"/>
        </w:rPr>
        <w:t> </w:t>
      </w:r>
      <w:r>
        <w:rPr>
          <w:color w:val="231F20"/>
          <w:sz w:val="24"/>
        </w:rPr>
        <w:t>A</w:t>
      </w:r>
      <w:r>
        <w:rPr>
          <w:color w:val="231F20"/>
          <w:spacing w:val="-23"/>
          <w:sz w:val="24"/>
        </w:rPr>
        <w:t> </w:t>
      </w:r>
      <w:r>
        <w:rPr>
          <w:color w:val="231F20"/>
          <w:sz w:val="24"/>
        </w:rPr>
        <w:t>flexible</w:t>
      </w:r>
      <w:r>
        <w:rPr>
          <w:color w:val="231F20"/>
          <w:spacing w:val="-11"/>
          <w:sz w:val="24"/>
        </w:rPr>
        <w:t> </w:t>
      </w:r>
      <w:r>
        <w:rPr>
          <w:color w:val="231F20"/>
          <w:sz w:val="24"/>
        </w:rPr>
        <w:t>learning</w:t>
      </w:r>
      <w:r>
        <w:rPr>
          <w:color w:val="231F20"/>
          <w:spacing w:val="-11"/>
          <w:sz w:val="24"/>
        </w:rPr>
        <w:t> </w:t>
      </w:r>
      <w:r>
        <w:rPr>
          <w:color w:val="231F20"/>
          <w:sz w:val="24"/>
        </w:rPr>
        <w:t>mode</w:t>
      </w:r>
      <w:r>
        <w:rPr>
          <w:color w:val="231F20"/>
          <w:spacing w:val="-11"/>
          <w:sz w:val="24"/>
        </w:rPr>
        <w:t> </w:t>
      </w:r>
      <w:r>
        <w:rPr>
          <w:color w:val="231F20"/>
          <w:sz w:val="24"/>
        </w:rPr>
        <w:t>that</w:t>
      </w:r>
      <w:r>
        <w:rPr>
          <w:color w:val="231F20"/>
          <w:spacing w:val="-11"/>
          <w:sz w:val="24"/>
        </w:rPr>
        <w:t> </w:t>
      </w:r>
      <w:r>
        <w:rPr>
          <w:color w:val="231F20"/>
          <w:sz w:val="24"/>
        </w:rPr>
        <w:t>does not use internet connectivity at all. Learning </w:t>
      </w:r>
      <w:r>
        <w:rPr>
          <w:color w:val="231F20"/>
          <w:spacing w:val="-7"/>
          <w:sz w:val="24"/>
        </w:rPr>
        <w:t>is </w:t>
      </w:r>
      <w:r>
        <w:rPr>
          <w:color w:val="231F20"/>
          <w:sz w:val="24"/>
        </w:rPr>
        <w:t>done through printed modules or uses digital forms such as video and audio placed in storage devices.</w:t>
      </w:r>
    </w:p>
    <w:p>
      <w:pPr>
        <w:pStyle w:val="ListParagraph"/>
        <w:numPr>
          <w:ilvl w:val="0"/>
          <w:numId w:val="13"/>
        </w:numPr>
        <w:tabs>
          <w:tab w:pos="755" w:val="left" w:leader="none"/>
        </w:tabs>
        <w:spacing w:line="240" w:lineRule="auto" w:before="29" w:after="0"/>
        <w:ind w:left="754" w:right="0" w:hanging="258"/>
        <w:jc w:val="both"/>
        <w:rPr>
          <w:sz w:val="24"/>
        </w:rPr>
      </w:pPr>
      <w:r>
        <w:rPr>
          <w:color w:val="231F20"/>
          <w:sz w:val="24"/>
        </w:rPr>
        <w:t>Blended</w:t>
      </w:r>
      <w:r>
        <w:rPr>
          <w:color w:val="231F20"/>
          <w:spacing w:val="-8"/>
          <w:sz w:val="24"/>
        </w:rPr>
        <w:t> </w:t>
      </w:r>
      <w:r>
        <w:rPr>
          <w:color w:val="231F20"/>
          <w:sz w:val="24"/>
        </w:rPr>
        <w:t>-</w:t>
      </w:r>
      <w:r>
        <w:rPr>
          <w:color w:val="231F20"/>
          <w:spacing w:val="-20"/>
          <w:sz w:val="24"/>
        </w:rPr>
        <w:t> </w:t>
      </w:r>
      <w:r>
        <w:rPr>
          <w:color w:val="231F20"/>
          <w:sz w:val="24"/>
        </w:rPr>
        <w:t>A</w:t>
      </w:r>
      <w:r>
        <w:rPr>
          <w:color w:val="231F20"/>
          <w:spacing w:val="-20"/>
          <w:sz w:val="24"/>
        </w:rPr>
        <w:t> </w:t>
      </w:r>
      <w:r>
        <w:rPr>
          <w:color w:val="231F20"/>
          <w:sz w:val="24"/>
        </w:rPr>
        <w:t>type</w:t>
      </w:r>
      <w:r>
        <w:rPr>
          <w:color w:val="231F20"/>
          <w:spacing w:val="-7"/>
          <w:sz w:val="24"/>
        </w:rPr>
        <w:t> </w:t>
      </w:r>
      <w:r>
        <w:rPr>
          <w:color w:val="231F20"/>
          <w:sz w:val="24"/>
        </w:rPr>
        <w:t>of</w:t>
      </w:r>
      <w:r>
        <w:rPr>
          <w:color w:val="231F20"/>
          <w:spacing w:val="-8"/>
          <w:sz w:val="24"/>
        </w:rPr>
        <w:t> </w:t>
      </w:r>
      <w:r>
        <w:rPr>
          <w:color w:val="231F20"/>
          <w:sz w:val="24"/>
        </w:rPr>
        <w:t>flexible</w:t>
      </w:r>
      <w:r>
        <w:rPr>
          <w:color w:val="231F20"/>
          <w:spacing w:val="-8"/>
          <w:sz w:val="24"/>
        </w:rPr>
        <w:t> </w:t>
      </w:r>
      <w:r>
        <w:rPr>
          <w:color w:val="231F20"/>
          <w:sz w:val="24"/>
        </w:rPr>
        <w:t>learning</w:t>
      </w:r>
      <w:r>
        <w:rPr>
          <w:color w:val="231F20"/>
          <w:spacing w:val="-7"/>
          <w:sz w:val="24"/>
        </w:rPr>
        <w:t> </w:t>
      </w:r>
      <w:r>
        <w:rPr>
          <w:color w:val="231F20"/>
          <w:sz w:val="24"/>
        </w:rPr>
        <w:t>which</w:t>
      </w:r>
    </w:p>
    <w:p>
      <w:pPr>
        <w:pStyle w:val="BodyText"/>
        <w:spacing w:line="261" w:lineRule="auto" w:before="219"/>
        <w:ind w:left="198" w:right="117" w:firstLine="0"/>
      </w:pPr>
      <w:r>
        <w:rPr/>
        <w:br w:type="column"/>
      </w:r>
      <w:r>
        <w:rPr>
          <w:color w:val="231F20"/>
        </w:rPr>
        <w:t>is a combination of online and offline </w:t>
      </w:r>
      <w:r>
        <w:rPr>
          <w:color w:val="231F20"/>
          <w:spacing w:val="-3"/>
        </w:rPr>
        <w:t>modes. </w:t>
      </w:r>
      <w:r>
        <w:rPr>
          <w:color w:val="231F20"/>
        </w:rPr>
        <w:t>Online technology will be used for delivering lessons, while other classroom activities  will  be done offline using printed modules, </w:t>
      </w:r>
      <w:r>
        <w:rPr>
          <w:color w:val="231F20"/>
          <w:spacing w:val="-4"/>
        </w:rPr>
        <w:t>video </w:t>
      </w:r>
      <w:r>
        <w:rPr>
          <w:color w:val="231F20"/>
        </w:rPr>
        <w:t>tapes, storage devices, and learning packets (Magsambol, 2020).</w:t>
      </w:r>
    </w:p>
    <w:p>
      <w:pPr>
        <w:pStyle w:val="BodyText"/>
        <w:spacing w:line="261" w:lineRule="auto" w:before="36"/>
        <w:ind w:left="198" w:right="117"/>
      </w:pPr>
      <w:r>
        <w:rPr>
          <w:color w:val="231F20"/>
        </w:rPr>
        <w:t>The memorandum also released this  </w:t>
      </w:r>
      <w:r>
        <w:rPr>
          <w:color w:val="231F20"/>
          <w:spacing w:val="-3"/>
        </w:rPr>
        <w:t>guide </w:t>
      </w:r>
      <w:r>
        <w:rPr>
          <w:color w:val="231F20"/>
        </w:rPr>
        <w:t>for HEIs to determine their level of technology and decide on what approach/es is best for </w:t>
      </w:r>
      <w:r>
        <w:rPr>
          <w:color w:val="231F20"/>
          <w:spacing w:val="-3"/>
        </w:rPr>
        <w:t>them </w:t>
      </w:r>
      <w:r>
        <w:rPr>
          <w:color w:val="231F20"/>
        </w:rPr>
        <w:t>based on their</w:t>
      </w:r>
      <w:r>
        <w:rPr>
          <w:color w:val="231F20"/>
          <w:spacing w:val="-1"/>
        </w:rPr>
        <w:t> </w:t>
      </w:r>
      <w:r>
        <w:rPr>
          <w:color w:val="231F20"/>
        </w:rPr>
        <w:t>resources.</w:t>
      </w:r>
    </w:p>
    <w:p>
      <w:pPr>
        <w:pStyle w:val="BodyText"/>
        <w:ind w:left="0" w:firstLine="0"/>
        <w:jc w:val="left"/>
        <w:rPr>
          <w:sz w:val="30"/>
        </w:rPr>
      </w:pPr>
    </w:p>
    <w:p>
      <w:pPr>
        <w:pStyle w:val="ListParagraph"/>
        <w:numPr>
          <w:ilvl w:val="1"/>
          <w:numId w:val="1"/>
        </w:numPr>
        <w:tabs>
          <w:tab w:pos="866" w:val="left" w:leader="none"/>
        </w:tabs>
        <w:spacing w:line="240" w:lineRule="auto" w:before="0" w:after="0"/>
        <w:ind w:left="865" w:right="0" w:hanging="385"/>
        <w:jc w:val="left"/>
        <w:rPr>
          <w:rFonts w:ascii="Trebuchet MS"/>
          <w:b/>
          <w:sz w:val="22"/>
        </w:rPr>
      </w:pPr>
      <w:r>
        <w:rPr>
          <w:rFonts w:ascii="Trebuchet MS"/>
          <w:b/>
          <w:color w:val="808285"/>
          <w:w w:val="95"/>
          <w:sz w:val="22"/>
        </w:rPr>
        <w:t>PHL CHED</w:t>
      </w:r>
      <w:r>
        <w:rPr>
          <w:rFonts w:ascii="Trebuchet MS"/>
          <w:b/>
          <w:color w:val="808285"/>
          <w:spacing w:val="-26"/>
          <w:w w:val="95"/>
          <w:sz w:val="22"/>
        </w:rPr>
        <w:t> </w:t>
      </w:r>
      <w:r>
        <w:rPr>
          <w:rFonts w:ascii="Trebuchet MS"/>
          <w:b/>
          <w:color w:val="808285"/>
          <w:w w:val="95"/>
          <w:sz w:val="22"/>
        </w:rPr>
        <w:t>Connect</w:t>
      </w:r>
    </w:p>
    <w:p>
      <w:pPr>
        <w:pStyle w:val="BodyText"/>
        <w:spacing w:line="256" w:lineRule="auto" w:before="52"/>
        <w:ind w:left="198" w:right="116"/>
      </w:pPr>
      <w:r>
        <w:rPr>
          <w:color w:val="231F20"/>
        </w:rPr>
        <w:t>CHED</w:t>
      </w:r>
      <w:r>
        <w:rPr>
          <w:color w:val="231F20"/>
          <w:spacing w:val="-24"/>
        </w:rPr>
        <w:t> </w:t>
      </w:r>
      <w:r>
        <w:rPr>
          <w:color w:val="231F20"/>
        </w:rPr>
        <w:t>also</w:t>
      </w:r>
      <w:r>
        <w:rPr>
          <w:color w:val="231F20"/>
          <w:spacing w:val="-24"/>
        </w:rPr>
        <w:t> </w:t>
      </w:r>
      <w:r>
        <w:rPr>
          <w:color w:val="231F20"/>
        </w:rPr>
        <w:t>launched</w:t>
      </w:r>
      <w:r>
        <w:rPr>
          <w:color w:val="231F20"/>
          <w:spacing w:val="-24"/>
        </w:rPr>
        <w:t> </w:t>
      </w:r>
      <w:r>
        <w:rPr>
          <w:color w:val="231F20"/>
        </w:rPr>
        <w:t>the</w:t>
      </w:r>
      <w:r>
        <w:rPr>
          <w:color w:val="231F20"/>
          <w:spacing w:val="-24"/>
        </w:rPr>
        <w:t> </w:t>
      </w:r>
      <w:r>
        <w:rPr>
          <w:color w:val="231F20"/>
        </w:rPr>
        <w:t>PHL</w:t>
      </w:r>
      <w:r>
        <w:rPr>
          <w:color w:val="231F20"/>
          <w:spacing w:val="-33"/>
        </w:rPr>
        <w:t> </w:t>
      </w:r>
      <w:r>
        <w:rPr>
          <w:color w:val="231F20"/>
        </w:rPr>
        <w:t>CHED</w:t>
      </w:r>
      <w:r>
        <w:rPr>
          <w:color w:val="231F20"/>
          <w:spacing w:val="-24"/>
        </w:rPr>
        <w:t> </w:t>
      </w:r>
      <w:r>
        <w:rPr>
          <w:color w:val="231F20"/>
        </w:rPr>
        <w:t>Connect, a web application that contains higher education course materials in text, media and other digital assets that are useful for teaching, learning </w:t>
      </w:r>
      <w:r>
        <w:rPr>
          <w:color w:val="231F20"/>
          <w:spacing w:val="-4"/>
        </w:rPr>
        <w:t>and</w:t>
      </w:r>
      <w:r>
        <w:rPr>
          <w:color w:val="231F20"/>
          <w:spacing w:val="52"/>
        </w:rPr>
        <w:t> </w:t>
      </w:r>
      <w:r>
        <w:rPr>
          <w:color w:val="231F20"/>
        </w:rPr>
        <w:t>research purposes.</w:t>
      </w:r>
    </w:p>
    <w:p>
      <w:pPr>
        <w:pStyle w:val="BodyText"/>
        <w:spacing w:line="256" w:lineRule="auto" w:before="32"/>
        <w:ind w:left="198" w:right="116"/>
      </w:pPr>
      <w:r>
        <w:rPr>
          <w:color w:val="231F20"/>
        </w:rPr>
        <w:t>The educational materials range </w:t>
      </w:r>
      <w:r>
        <w:rPr>
          <w:color w:val="231F20"/>
          <w:spacing w:val="-4"/>
        </w:rPr>
        <w:t>from </w:t>
      </w:r>
      <w:r>
        <w:rPr>
          <w:color w:val="231F20"/>
        </w:rPr>
        <w:t>categories like agriculture, forestry, </w:t>
      </w:r>
      <w:r>
        <w:rPr>
          <w:color w:val="231F20"/>
          <w:spacing w:val="-3"/>
        </w:rPr>
        <w:t>fishery, </w:t>
      </w:r>
      <w:r>
        <w:rPr>
          <w:color w:val="231F20"/>
        </w:rPr>
        <w:t>architecture, business administration, education, engineering and technology, fine and applied arts, home economics, humanities, </w:t>
      </w:r>
      <w:r>
        <w:rPr>
          <w:color w:val="231F20"/>
          <w:spacing w:val="-6"/>
        </w:rPr>
        <w:t>IT, </w:t>
      </w:r>
      <w:r>
        <w:rPr>
          <w:color w:val="231F20"/>
        </w:rPr>
        <w:t>criminal justice, and more. The site contains 1,332 modules (content), 1,352 PDFs, 353 videos and 18</w:t>
      </w:r>
      <w:r>
        <w:rPr>
          <w:color w:val="231F20"/>
          <w:spacing w:val="-23"/>
        </w:rPr>
        <w:t> </w:t>
      </w:r>
      <w:r>
        <w:rPr>
          <w:color w:val="231F20"/>
        </w:rPr>
        <w:t>HEI</w:t>
      </w:r>
      <w:r>
        <w:rPr>
          <w:color w:val="231F20"/>
          <w:spacing w:val="-23"/>
        </w:rPr>
        <w:t> </w:t>
      </w:r>
      <w:r>
        <w:rPr>
          <w:color w:val="231F20"/>
        </w:rPr>
        <w:t>contributors.</w:t>
      </w:r>
      <w:r>
        <w:rPr>
          <w:color w:val="231F20"/>
          <w:spacing w:val="-22"/>
        </w:rPr>
        <w:t> </w:t>
      </w:r>
      <w:r>
        <w:rPr>
          <w:color w:val="231F20"/>
        </w:rPr>
        <w:t>Materials</w:t>
      </w:r>
      <w:r>
        <w:rPr>
          <w:color w:val="231F20"/>
          <w:spacing w:val="-23"/>
        </w:rPr>
        <w:t> </w:t>
      </w:r>
      <w:r>
        <w:rPr>
          <w:color w:val="231F20"/>
        </w:rPr>
        <w:t>from</w:t>
      </w:r>
      <w:r>
        <w:rPr>
          <w:color w:val="231F20"/>
          <w:spacing w:val="-23"/>
        </w:rPr>
        <w:t> </w:t>
      </w:r>
      <w:r>
        <w:rPr>
          <w:color w:val="231F20"/>
        </w:rPr>
        <w:t>the</w:t>
      </w:r>
      <w:r>
        <w:rPr>
          <w:color w:val="231F20"/>
          <w:spacing w:val="-22"/>
        </w:rPr>
        <w:t> </w:t>
      </w:r>
      <w:r>
        <w:rPr>
          <w:color w:val="231F20"/>
        </w:rPr>
        <w:t>academic contributors can easily be downloadable as </w:t>
      </w:r>
      <w:r>
        <w:rPr>
          <w:color w:val="231F20"/>
          <w:spacing w:val="-4"/>
        </w:rPr>
        <w:t>they </w:t>
      </w:r>
      <w:r>
        <w:rPr>
          <w:color w:val="231F20"/>
        </w:rPr>
        <w:t>are in PDF format (Dillera,</w:t>
      </w:r>
      <w:r>
        <w:rPr>
          <w:color w:val="231F20"/>
          <w:spacing w:val="-2"/>
        </w:rPr>
        <w:t> </w:t>
      </w:r>
      <w:r>
        <w:rPr>
          <w:color w:val="231F20"/>
        </w:rPr>
        <w:t>2020).</w:t>
      </w:r>
    </w:p>
    <w:p>
      <w:pPr>
        <w:pStyle w:val="BodyText"/>
        <w:spacing w:line="256" w:lineRule="auto" w:before="36"/>
        <w:ind w:left="198" w:right="116"/>
      </w:pPr>
      <w:r>
        <w:rPr>
          <w:color w:val="231F20"/>
        </w:rPr>
        <w:t>HEIs will serve as contributors. They will share their content (PDF or Video) to CHED Regional Offices. The content will then be categorized. Then, an approver will review and analyze if the content is suitable. The approver may be an RQAT member or an ES II in charge of the Program. Once approved, students and teachers can easily access the content on the website.</w:t>
      </w:r>
    </w:p>
    <w:p>
      <w:pPr>
        <w:spacing w:after="0" w:line="256" w:lineRule="auto"/>
        <w:sectPr>
          <w:type w:val="continuous"/>
          <w:pgSz w:w="11740" w:h="16670"/>
          <w:pgMar w:top="0" w:bottom="880" w:left="920" w:right="900"/>
          <w:cols w:num="2" w:equalWidth="0">
            <w:col w:w="4887" w:space="40"/>
            <w:col w:w="4993"/>
          </w:cols>
        </w:sectPr>
      </w:pPr>
    </w:p>
    <w:p>
      <w:pPr>
        <w:pStyle w:val="BodyText"/>
        <w:spacing w:before="4"/>
        <w:ind w:left="0" w:firstLine="0"/>
        <w:jc w:val="left"/>
        <w:rPr>
          <w:sz w:val="18"/>
        </w:rPr>
      </w:pPr>
    </w:p>
    <w:p>
      <w:pPr>
        <w:spacing w:before="146"/>
        <w:ind w:left="213" w:right="0" w:firstLine="0"/>
        <w:jc w:val="left"/>
        <w:rPr>
          <w:rFonts w:ascii="Arial"/>
          <w:b/>
          <w:sz w:val="22"/>
        </w:rPr>
      </w:pPr>
      <w:r>
        <w:rPr/>
        <w:pict>
          <v:shape style="position:absolute;margin-left:56.692902pt;margin-top:28.704866pt;width:478.6pt;height:121.4pt;mso-position-horizontal-relative:page;mso-position-vertical-relative:paragraph;z-index:1573068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2389"/>
                    <w:gridCol w:w="1650"/>
                    <w:gridCol w:w="1301"/>
                    <w:gridCol w:w="3107"/>
                  </w:tblGrid>
                  <w:tr>
                    <w:trPr>
                      <w:trHeight w:val="528" w:hRule="atLeast"/>
                    </w:trPr>
                    <w:tc>
                      <w:tcPr>
                        <w:tcW w:w="1126" w:type="dxa"/>
                        <w:tcBorders>
                          <w:bottom w:val="single" w:sz="2" w:space="0" w:color="231F20"/>
                        </w:tcBorders>
                        <w:shd w:val="clear" w:color="auto" w:fill="808285"/>
                      </w:tcPr>
                      <w:p>
                        <w:pPr>
                          <w:pStyle w:val="TableParagraph"/>
                          <w:spacing w:before="44"/>
                          <w:ind w:left="80"/>
                          <w:rPr>
                            <w:rFonts w:ascii="Arial"/>
                            <w:b/>
                            <w:sz w:val="19"/>
                          </w:rPr>
                        </w:pPr>
                        <w:r>
                          <w:rPr>
                            <w:rFonts w:ascii="Arial"/>
                            <w:b/>
                            <w:color w:val="FFFFFF"/>
                            <w:w w:val="90"/>
                            <w:sz w:val="19"/>
                          </w:rPr>
                          <w:t>Categories</w:t>
                        </w:r>
                      </w:p>
                    </w:tc>
                    <w:tc>
                      <w:tcPr>
                        <w:tcW w:w="2389" w:type="dxa"/>
                        <w:tcBorders>
                          <w:bottom w:val="single" w:sz="2" w:space="0" w:color="231F20"/>
                        </w:tcBorders>
                        <w:shd w:val="clear" w:color="auto" w:fill="808285"/>
                      </w:tcPr>
                      <w:p>
                        <w:pPr>
                          <w:pStyle w:val="TableParagraph"/>
                          <w:spacing w:before="44"/>
                          <w:ind w:left="163"/>
                          <w:rPr>
                            <w:rFonts w:ascii="Arial"/>
                            <w:b/>
                            <w:sz w:val="19"/>
                          </w:rPr>
                        </w:pPr>
                        <w:r>
                          <w:rPr>
                            <w:rFonts w:ascii="Arial"/>
                            <w:b/>
                            <w:color w:val="FFFFFF"/>
                            <w:w w:val="90"/>
                            <w:sz w:val="19"/>
                          </w:rPr>
                          <w:t>Availability of Devices</w:t>
                        </w:r>
                      </w:p>
                    </w:tc>
                    <w:tc>
                      <w:tcPr>
                        <w:tcW w:w="1650" w:type="dxa"/>
                        <w:tcBorders>
                          <w:bottom w:val="single" w:sz="2" w:space="0" w:color="231F20"/>
                        </w:tcBorders>
                        <w:shd w:val="clear" w:color="auto" w:fill="808285"/>
                      </w:tcPr>
                      <w:p>
                        <w:pPr>
                          <w:pStyle w:val="TableParagraph"/>
                          <w:spacing w:line="249" w:lineRule="auto" w:before="44"/>
                          <w:ind w:left="79" w:right="638"/>
                          <w:rPr>
                            <w:rFonts w:ascii="Arial"/>
                            <w:b/>
                            <w:sz w:val="19"/>
                          </w:rPr>
                        </w:pPr>
                        <w:r>
                          <w:rPr>
                            <w:rFonts w:ascii="Arial"/>
                            <w:b/>
                            <w:color w:val="FFFFFF"/>
                            <w:w w:val="90"/>
                            <w:sz w:val="19"/>
                          </w:rPr>
                          <w:t>Internet </w:t>
                        </w:r>
                        <w:r>
                          <w:rPr>
                            <w:rFonts w:ascii="Arial"/>
                            <w:b/>
                            <w:color w:val="FFFFFF"/>
                            <w:w w:val="80"/>
                            <w:sz w:val="19"/>
                          </w:rPr>
                          <w:t>Connectivity</w:t>
                        </w:r>
                      </w:p>
                    </w:tc>
                    <w:tc>
                      <w:tcPr>
                        <w:tcW w:w="1301" w:type="dxa"/>
                        <w:tcBorders>
                          <w:bottom w:val="single" w:sz="2" w:space="0" w:color="231F20"/>
                        </w:tcBorders>
                        <w:shd w:val="clear" w:color="auto" w:fill="808285"/>
                      </w:tcPr>
                      <w:p>
                        <w:pPr>
                          <w:pStyle w:val="TableParagraph"/>
                          <w:spacing w:before="44"/>
                          <w:ind w:left="79"/>
                          <w:rPr>
                            <w:rFonts w:ascii="Arial"/>
                            <w:b/>
                            <w:sz w:val="19"/>
                          </w:rPr>
                        </w:pPr>
                        <w:r>
                          <w:rPr>
                            <w:rFonts w:ascii="Arial"/>
                            <w:b/>
                            <w:color w:val="FFFFFF"/>
                            <w:w w:val="90"/>
                            <w:sz w:val="19"/>
                          </w:rPr>
                          <w:t>Level of Digital</w:t>
                        </w:r>
                      </w:p>
                    </w:tc>
                    <w:tc>
                      <w:tcPr>
                        <w:tcW w:w="3107" w:type="dxa"/>
                        <w:tcBorders>
                          <w:bottom w:val="single" w:sz="2" w:space="0" w:color="231F20"/>
                        </w:tcBorders>
                        <w:shd w:val="clear" w:color="auto" w:fill="808285"/>
                      </w:tcPr>
                      <w:p>
                        <w:pPr>
                          <w:pStyle w:val="TableParagraph"/>
                          <w:spacing w:before="44"/>
                          <w:ind w:left="91"/>
                          <w:rPr>
                            <w:rFonts w:ascii="Arial"/>
                            <w:b/>
                            <w:sz w:val="19"/>
                          </w:rPr>
                        </w:pPr>
                        <w:r>
                          <w:rPr>
                            <w:rFonts w:ascii="Arial"/>
                            <w:b/>
                            <w:color w:val="FFFFFF"/>
                            <w:w w:val="90"/>
                            <w:sz w:val="19"/>
                          </w:rPr>
                          <w:t>Approaches</w:t>
                        </w:r>
                      </w:p>
                    </w:tc>
                  </w:tr>
                  <w:tr>
                    <w:trPr>
                      <w:trHeight w:val="545" w:hRule="atLeast"/>
                    </w:trPr>
                    <w:tc>
                      <w:tcPr>
                        <w:tcW w:w="1126" w:type="dxa"/>
                        <w:tcBorders>
                          <w:top w:val="single" w:sz="2" w:space="0" w:color="231F20"/>
                          <w:bottom w:val="single" w:sz="2" w:space="0" w:color="231F20"/>
                        </w:tcBorders>
                      </w:tcPr>
                      <w:p>
                        <w:pPr>
                          <w:pStyle w:val="TableParagraph"/>
                          <w:spacing w:line="204" w:lineRule="auto"/>
                          <w:ind w:left="80" w:right="159"/>
                          <w:rPr>
                            <w:sz w:val="20"/>
                          </w:rPr>
                        </w:pPr>
                        <w:r>
                          <w:rPr>
                            <w:w w:val="75"/>
                            <w:sz w:val="20"/>
                          </w:rPr>
                          <w:t>High Level </w:t>
                        </w:r>
                        <w:r>
                          <w:rPr>
                            <w:w w:val="65"/>
                            <w:sz w:val="20"/>
                          </w:rPr>
                          <w:t>Technology</w:t>
                        </w:r>
                      </w:p>
                    </w:tc>
                    <w:tc>
                      <w:tcPr>
                        <w:tcW w:w="2389" w:type="dxa"/>
                        <w:tcBorders>
                          <w:top w:val="single" w:sz="2" w:space="0" w:color="231F20"/>
                          <w:bottom w:val="single" w:sz="2" w:space="0" w:color="231F20"/>
                        </w:tcBorders>
                      </w:tcPr>
                      <w:p>
                        <w:pPr>
                          <w:pStyle w:val="TableParagraph"/>
                          <w:spacing w:line="204" w:lineRule="auto"/>
                          <w:ind w:left="163"/>
                          <w:rPr>
                            <w:sz w:val="20"/>
                          </w:rPr>
                        </w:pPr>
                        <w:r>
                          <w:rPr>
                            <w:w w:val="75"/>
                            <w:sz w:val="20"/>
                          </w:rPr>
                          <w:t>Laptops, mobile phones, </w:t>
                        </w:r>
                        <w:r>
                          <w:rPr>
                            <w:w w:val="80"/>
                            <w:sz w:val="20"/>
                          </w:rPr>
                          <w:t>tables, desktops</w:t>
                        </w:r>
                      </w:p>
                    </w:tc>
                    <w:tc>
                      <w:tcPr>
                        <w:tcW w:w="1650" w:type="dxa"/>
                        <w:tcBorders>
                          <w:top w:val="single" w:sz="2" w:space="0" w:color="231F20"/>
                          <w:bottom w:val="single" w:sz="2" w:space="0" w:color="231F20"/>
                        </w:tcBorders>
                      </w:tcPr>
                      <w:p>
                        <w:pPr>
                          <w:pStyle w:val="TableParagraph"/>
                          <w:spacing w:before="7"/>
                          <w:ind w:left="79"/>
                          <w:rPr>
                            <w:sz w:val="20"/>
                          </w:rPr>
                        </w:pPr>
                        <w:r>
                          <w:rPr>
                            <w:w w:val="75"/>
                            <w:sz w:val="20"/>
                          </w:rPr>
                          <w:t>Fast</w:t>
                        </w:r>
                      </w:p>
                    </w:tc>
                    <w:tc>
                      <w:tcPr>
                        <w:tcW w:w="1301" w:type="dxa"/>
                        <w:tcBorders>
                          <w:top w:val="single" w:sz="2" w:space="0" w:color="231F20"/>
                          <w:bottom w:val="single" w:sz="2" w:space="0" w:color="231F20"/>
                        </w:tcBorders>
                      </w:tcPr>
                      <w:p>
                        <w:pPr>
                          <w:pStyle w:val="TableParagraph"/>
                          <w:spacing w:before="7"/>
                          <w:ind w:left="79"/>
                          <w:rPr>
                            <w:sz w:val="20"/>
                          </w:rPr>
                        </w:pPr>
                        <w:r>
                          <w:rPr>
                            <w:w w:val="75"/>
                            <w:sz w:val="20"/>
                          </w:rPr>
                          <w:t>Proficient</w:t>
                        </w:r>
                      </w:p>
                    </w:tc>
                    <w:tc>
                      <w:tcPr>
                        <w:tcW w:w="3107" w:type="dxa"/>
                        <w:tcBorders>
                          <w:top w:val="single" w:sz="2" w:space="0" w:color="231F20"/>
                          <w:bottom w:val="single" w:sz="2" w:space="0" w:color="231F20"/>
                        </w:tcBorders>
                      </w:tcPr>
                      <w:p>
                        <w:pPr>
                          <w:pStyle w:val="TableParagraph"/>
                          <w:spacing w:line="204" w:lineRule="auto"/>
                          <w:ind w:left="91"/>
                          <w:rPr>
                            <w:sz w:val="20"/>
                          </w:rPr>
                        </w:pPr>
                        <w:r>
                          <w:rPr>
                            <w:w w:val="75"/>
                            <w:sz w:val="20"/>
                          </w:rPr>
                          <w:t>Online learning or blended learning </w:t>
                        </w:r>
                        <w:r>
                          <w:rPr>
                            <w:w w:val="80"/>
                            <w:sz w:val="20"/>
                          </w:rPr>
                          <w:t>technology</w:t>
                        </w:r>
                      </w:p>
                    </w:tc>
                  </w:tr>
                  <w:tr>
                    <w:trPr>
                      <w:trHeight w:val="785" w:hRule="atLeast"/>
                    </w:trPr>
                    <w:tc>
                      <w:tcPr>
                        <w:tcW w:w="1126" w:type="dxa"/>
                        <w:tcBorders>
                          <w:top w:val="single" w:sz="2" w:space="0" w:color="231F20"/>
                          <w:bottom w:val="single" w:sz="2" w:space="0" w:color="231F20"/>
                        </w:tcBorders>
                      </w:tcPr>
                      <w:p>
                        <w:pPr>
                          <w:pStyle w:val="TableParagraph"/>
                          <w:spacing w:line="204" w:lineRule="auto" w:before="40"/>
                          <w:ind w:left="80"/>
                          <w:rPr>
                            <w:sz w:val="20"/>
                          </w:rPr>
                        </w:pPr>
                        <w:r>
                          <w:rPr>
                            <w:w w:val="80"/>
                            <w:sz w:val="20"/>
                          </w:rPr>
                          <w:t>Medium Level </w:t>
                        </w:r>
                        <w:r>
                          <w:rPr>
                            <w:w w:val="65"/>
                            <w:sz w:val="20"/>
                          </w:rPr>
                          <w:t>Technology</w:t>
                        </w:r>
                      </w:p>
                    </w:tc>
                    <w:tc>
                      <w:tcPr>
                        <w:tcW w:w="2389" w:type="dxa"/>
                        <w:tcBorders>
                          <w:top w:val="single" w:sz="2" w:space="0" w:color="231F20"/>
                          <w:bottom w:val="single" w:sz="2" w:space="0" w:color="231F20"/>
                        </w:tcBorders>
                      </w:tcPr>
                      <w:p>
                        <w:pPr>
                          <w:pStyle w:val="TableParagraph"/>
                          <w:spacing w:before="7"/>
                          <w:ind w:left="163"/>
                          <w:rPr>
                            <w:sz w:val="20"/>
                          </w:rPr>
                        </w:pPr>
                        <w:r>
                          <w:rPr>
                            <w:w w:val="80"/>
                            <w:sz w:val="20"/>
                          </w:rPr>
                          <w:t>Mostly available phones</w:t>
                        </w:r>
                      </w:p>
                    </w:tc>
                    <w:tc>
                      <w:tcPr>
                        <w:tcW w:w="1650" w:type="dxa"/>
                        <w:tcBorders>
                          <w:top w:val="single" w:sz="2" w:space="0" w:color="231F20"/>
                          <w:bottom w:val="single" w:sz="2" w:space="0" w:color="231F20"/>
                        </w:tcBorders>
                      </w:tcPr>
                      <w:p>
                        <w:pPr>
                          <w:pStyle w:val="TableParagraph"/>
                          <w:spacing w:before="7"/>
                          <w:ind w:left="79"/>
                          <w:rPr>
                            <w:sz w:val="20"/>
                          </w:rPr>
                        </w:pPr>
                        <w:r>
                          <w:rPr>
                            <w:w w:val="80"/>
                            <w:sz w:val="20"/>
                          </w:rPr>
                          <w:t>Slow</w:t>
                        </w:r>
                      </w:p>
                    </w:tc>
                    <w:tc>
                      <w:tcPr>
                        <w:tcW w:w="1301" w:type="dxa"/>
                        <w:tcBorders>
                          <w:top w:val="single" w:sz="2" w:space="0" w:color="231F20"/>
                          <w:bottom w:val="single" w:sz="2" w:space="0" w:color="231F20"/>
                        </w:tcBorders>
                      </w:tcPr>
                      <w:p>
                        <w:pPr>
                          <w:pStyle w:val="TableParagraph"/>
                          <w:spacing w:before="7"/>
                          <w:ind w:left="79"/>
                          <w:rPr>
                            <w:sz w:val="20"/>
                          </w:rPr>
                        </w:pPr>
                        <w:r>
                          <w:rPr>
                            <w:w w:val="80"/>
                            <w:sz w:val="20"/>
                          </w:rPr>
                          <w:t>Advanced</w:t>
                        </w:r>
                      </w:p>
                    </w:tc>
                    <w:tc>
                      <w:tcPr>
                        <w:tcW w:w="3107" w:type="dxa"/>
                        <w:tcBorders>
                          <w:top w:val="single" w:sz="2" w:space="0" w:color="231F20"/>
                          <w:bottom w:val="single" w:sz="2" w:space="0" w:color="231F20"/>
                        </w:tcBorders>
                      </w:tcPr>
                      <w:p>
                        <w:pPr>
                          <w:pStyle w:val="TableParagraph"/>
                          <w:spacing w:line="204" w:lineRule="auto" w:before="40"/>
                          <w:ind w:left="91"/>
                          <w:rPr>
                            <w:sz w:val="20"/>
                          </w:rPr>
                        </w:pPr>
                        <w:r>
                          <w:rPr>
                            <w:w w:val="70"/>
                            <w:sz w:val="20"/>
                          </w:rPr>
                          <w:t>Macro and micro learning approach (a </w:t>
                        </w:r>
                        <w:r>
                          <w:rPr>
                            <w:w w:val="75"/>
                            <w:sz w:val="20"/>
                          </w:rPr>
                          <w:t>mix of online and offline activities)</w:t>
                        </w:r>
                      </w:p>
                    </w:tc>
                  </w:tr>
                  <w:tr>
                    <w:trPr>
                      <w:trHeight w:val="545" w:hRule="atLeast"/>
                    </w:trPr>
                    <w:tc>
                      <w:tcPr>
                        <w:tcW w:w="1126" w:type="dxa"/>
                        <w:tcBorders>
                          <w:top w:val="single" w:sz="2" w:space="0" w:color="231F20"/>
                          <w:bottom w:val="single" w:sz="2" w:space="0" w:color="231F20"/>
                        </w:tcBorders>
                      </w:tcPr>
                      <w:p>
                        <w:pPr>
                          <w:pStyle w:val="TableParagraph"/>
                          <w:spacing w:line="204" w:lineRule="auto" w:before="40"/>
                          <w:ind w:left="80"/>
                          <w:rPr>
                            <w:sz w:val="20"/>
                          </w:rPr>
                        </w:pPr>
                        <w:r>
                          <w:rPr>
                            <w:w w:val="75"/>
                            <w:sz w:val="20"/>
                          </w:rPr>
                          <w:t>Low level </w:t>
                        </w:r>
                        <w:r>
                          <w:rPr>
                            <w:w w:val="65"/>
                            <w:sz w:val="20"/>
                          </w:rPr>
                          <w:t>technology</w:t>
                        </w:r>
                      </w:p>
                    </w:tc>
                    <w:tc>
                      <w:tcPr>
                        <w:tcW w:w="2389" w:type="dxa"/>
                        <w:tcBorders>
                          <w:top w:val="single" w:sz="2" w:space="0" w:color="231F20"/>
                          <w:bottom w:val="single" w:sz="2" w:space="0" w:color="231F20"/>
                        </w:tcBorders>
                      </w:tcPr>
                      <w:p>
                        <w:pPr>
                          <w:pStyle w:val="TableParagraph"/>
                          <w:spacing w:line="204" w:lineRule="auto" w:before="40"/>
                          <w:ind w:left="163"/>
                          <w:rPr>
                            <w:sz w:val="20"/>
                          </w:rPr>
                        </w:pPr>
                        <w:r>
                          <w:rPr>
                            <w:w w:val="75"/>
                            <w:sz w:val="20"/>
                          </w:rPr>
                          <w:t>Some mobile phones or no </w:t>
                        </w:r>
                        <w:r>
                          <w:rPr>
                            <w:w w:val="80"/>
                            <w:sz w:val="20"/>
                          </w:rPr>
                          <w:t>technology</w:t>
                        </w:r>
                      </w:p>
                    </w:tc>
                    <w:tc>
                      <w:tcPr>
                        <w:tcW w:w="1650" w:type="dxa"/>
                        <w:tcBorders>
                          <w:top w:val="single" w:sz="2" w:space="0" w:color="231F20"/>
                          <w:bottom w:val="single" w:sz="2" w:space="0" w:color="231F20"/>
                        </w:tcBorders>
                      </w:tcPr>
                      <w:p>
                        <w:pPr>
                          <w:pStyle w:val="TableParagraph"/>
                          <w:spacing w:line="204" w:lineRule="auto" w:before="40"/>
                          <w:ind w:left="79" w:right="9"/>
                          <w:rPr>
                            <w:sz w:val="20"/>
                          </w:rPr>
                        </w:pPr>
                        <w:r>
                          <w:rPr>
                            <w:w w:val="75"/>
                            <w:sz w:val="20"/>
                          </w:rPr>
                          <w:t>Poor or no internet </w:t>
                        </w:r>
                        <w:r>
                          <w:rPr>
                            <w:w w:val="80"/>
                            <w:sz w:val="20"/>
                          </w:rPr>
                          <w:t>connection</w:t>
                        </w:r>
                      </w:p>
                    </w:tc>
                    <w:tc>
                      <w:tcPr>
                        <w:tcW w:w="1301" w:type="dxa"/>
                        <w:tcBorders>
                          <w:top w:val="single" w:sz="2" w:space="0" w:color="231F20"/>
                          <w:bottom w:val="single" w:sz="2" w:space="0" w:color="231F20"/>
                        </w:tcBorders>
                      </w:tcPr>
                      <w:p>
                        <w:pPr>
                          <w:pStyle w:val="TableParagraph"/>
                          <w:spacing w:before="7"/>
                          <w:ind w:left="79"/>
                          <w:rPr>
                            <w:sz w:val="20"/>
                          </w:rPr>
                        </w:pPr>
                        <w:r>
                          <w:rPr>
                            <w:w w:val="80"/>
                            <w:sz w:val="20"/>
                          </w:rPr>
                          <w:t>Beginner</w:t>
                        </w:r>
                      </w:p>
                    </w:tc>
                    <w:tc>
                      <w:tcPr>
                        <w:tcW w:w="3107" w:type="dxa"/>
                        <w:tcBorders>
                          <w:top w:val="single" w:sz="2" w:space="0" w:color="231F20"/>
                          <w:bottom w:val="single" w:sz="2" w:space="0" w:color="231F20"/>
                        </w:tcBorders>
                      </w:tcPr>
                      <w:p>
                        <w:pPr>
                          <w:pStyle w:val="TableParagraph"/>
                          <w:spacing w:line="204" w:lineRule="auto" w:before="40"/>
                          <w:ind w:left="91"/>
                          <w:rPr>
                            <w:sz w:val="20"/>
                          </w:rPr>
                        </w:pPr>
                        <w:r>
                          <w:rPr>
                            <w:w w:val="75"/>
                            <w:sz w:val="20"/>
                          </w:rPr>
                          <w:t>Self-instructional modules / mostly </w:t>
                        </w:r>
                        <w:r>
                          <w:rPr>
                            <w:w w:val="85"/>
                            <w:sz w:val="20"/>
                          </w:rPr>
                          <w:t>offline activities</w:t>
                        </w:r>
                      </w:p>
                    </w:tc>
                  </w:tr>
                </w:tbl>
                <w:p>
                  <w:pPr>
                    <w:pStyle w:val="BodyText"/>
                    <w:ind w:left="0" w:firstLine="0"/>
                    <w:jc w:val="left"/>
                  </w:pPr>
                </w:p>
              </w:txbxContent>
            </v:textbox>
            <w10:wrap type="none"/>
          </v:shape>
        </w:pict>
      </w:r>
      <w:r>
        <w:rPr>
          <w:rFonts w:ascii="Arial"/>
          <w:b/>
          <w:color w:val="808285"/>
          <w:w w:val="95"/>
          <w:sz w:val="22"/>
        </w:rPr>
        <w:t>Table 2: </w:t>
      </w:r>
      <w:r>
        <w:rPr>
          <w:rFonts w:ascii="Arial"/>
          <w:b/>
          <w:color w:val="231F20"/>
          <w:w w:val="95"/>
          <w:sz w:val="22"/>
        </w:rPr>
        <w:t>Determining the best approach based on their resources</w:t>
      </w:r>
    </w:p>
    <w:p>
      <w:pPr>
        <w:pStyle w:val="BodyText"/>
        <w:spacing w:before="10"/>
        <w:ind w:left="0" w:firstLine="0"/>
        <w:jc w:val="left"/>
        <w:rPr>
          <w:rFonts w:ascii="Arial"/>
          <w:b/>
          <w:sz w:val="38"/>
        </w:rPr>
      </w:pPr>
    </w:p>
    <w:p>
      <w:pPr>
        <w:spacing w:before="0"/>
        <w:ind w:left="5398" w:right="3789" w:firstLine="0"/>
        <w:jc w:val="center"/>
        <w:rPr>
          <w:rFonts w:ascii="Arial"/>
          <w:b/>
          <w:sz w:val="19"/>
        </w:rPr>
      </w:pPr>
      <w:r>
        <w:rPr>
          <w:rFonts w:ascii="Arial"/>
          <w:b/>
          <w:color w:val="FFFFFF"/>
          <w:w w:val="95"/>
          <w:sz w:val="19"/>
        </w:rPr>
        <w:t>Literacy</w:t>
      </w:r>
    </w:p>
    <w:p>
      <w:pPr>
        <w:spacing w:after="0"/>
        <w:jc w:val="center"/>
        <w:rPr>
          <w:rFonts w:ascii="Arial"/>
          <w:sz w:val="19"/>
        </w:rPr>
        <w:sectPr>
          <w:type w:val="continuous"/>
          <w:pgSz w:w="11740" w:h="16670"/>
          <w:pgMar w:top="0" w:bottom="880" w:left="920" w:right="900"/>
        </w:sectPr>
      </w:pPr>
    </w:p>
    <w:p>
      <w:pPr>
        <w:pStyle w:val="BodyText"/>
        <w:ind w:left="0" w:firstLine="0"/>
        <w:jc w:val="left"/>
        <w:rPr>
          <w:rFonts w:ascii="Arial"/>
          <w:b/>
          <w:sz w:val="20"/>
        </w:rPr>
      </w:pPr>
    </w:p>
    <w:p>
      <w:pPr>
        <w:pStyle w:val="BodyText"/>
        <w:spacing w:before="3"/>
        <w:ind w:left="0" w:firstLine="0"/>
        <w:jc w:val="left"/>
        <w:rPr>
          <w:rFonts w:ascii="Arial"/>
          <w:b/>
          <w:sz w:val="26"/>
        </w:rPr>
      </w:pPr>
    </w:p>
    <w:p>
      <w:pPr>
        <w:spacing w:after="0"/>
        <w:jc w:val="left"/>
        <w:rPr>
          <w:rFonts w:ascii="Arial"/>
          <w:sz w:val="26"/>
        </w:rPr>
        <w:sectPr>
          <w:pgSz w:w="11740" w:h="16670"/>
          <w:pgMar w:header="0" w:footer="690" w:top="680" w:bottom="880" w:left="920" w:right="900"/>
        </w:sectPr>
      </w:pPr>
    </w:p>
    <w:p>
      <w:pPr>
        <w:pStyle w:val="BodyText"/>
        <w:spacing w:line="252" w:lineRule="auto" w:before="147"/>
        <w:ind w:right="39"/>
      </w:pPr>
      <w:r>
        <w:rPr>
          <w:color w:val="231F20"/>
        </w:rPr>
        <w:t>The website serves as a space for HEIs to co-create knowledge and collaborate with each other in these trying times.</w:t>
      </w:r>
    </w:p>
    <w:p>
      <w:pPr>
        <w:pStyle w:val="BodyText"/>
        <w:spacing w:before="11"/>
        <w:ind w:left="0" w:firstLine="0"/>
        <w:jc w:val="left"/>
        <w:rPr>
          <w:sz w:val="29"/>
        </w:rPr>
      </w:pPr>
    </w:p>
    <w:p>
      <w:pPr>
        <w:pStyle w:val="ListParagraph"/>
        <w:numPr>
          <w:ilvl w:val="1"/>
          <w:numId w:val="1"/>
        </w:numPr>
        <w:tabs>
          <w:tab w:pos="878" w:val="left" w:leader="none"/>
        </w:tabs>
        <w:spacing w:line="240" w:lineRule="auto" w:before="0" w:after="0"/>
        <w:ind w:left="877" w:right="0" w:hanging="495"/>
        <w:jc w:val="left"/>
        <w:rPr>
          <w:rFonts w:ascii="Trebuchet MS"/>
          <w:b/>
          <w:sz w:val="22"/>
        </w:rPr>
      </w:pPr>
      <w:r>
        <w:rPr>
          <w:rFonts w:ascii="Trebuchet MS"/>
          <w:b/>
          <w:color w:val="808285"/>
          <w:w w:val="95"/>
          <w:sz w:val="22"/>
        </w:rPr>
        <w:t>Training</w:t>
      </w:r>
      <w:r>
        <w:rPr>
          <w:rFonts w:ascii="Trebuchet MS"/>
          <w:b/>
          <w:color w:val="808285"/>
          <w:spacing w:val="-14"/>
          <w:w w:val="95"/>
          <w:sz w:val="22"/>
        </w:rPr>
        <w:t> </w:t>
      </w:r>
      <w:r>
        <w:rPr>
          <w:rFonts w:ascii="Trebuchet MS"/>
          <w:b/>
          <w:color w:val="808285"/>
          <w:w w:val="95"/>
          <w:sz w:val="22"/>
        </w:rPr>
        <w:t>Programs</w:t>
      </w:r>
    </w:p>
    <w:p>
      <w:pPr>
        <w:pStyle w:val="BodyText"/>
        <w:spacing w:line="252" w:lineRule="auto" w:before="46"/>
        <w:ind w:right="39"/>
      </w:pPr>
      <w:r>
        <w:rPr>
          <w:color w:val="231F20"/>
        </w:rPr>
        <w:t>In</w:t>
      </w:r>
      <w:r>
        <w:rPr>
          <w:color w:val="231F20"/>
          <w:spacing w:val="-9"/>
        </w:rPr>
        <w:t> </w:t>
      </w:r>
      <w:r>
        <w:rPr>
          <w:color w:val="231F20"/>
        </w:rPr>
        <w:t>order</w:t>
      </w:r>
      <w:r>
        <w:rPr>
          <w:color w:val="231F20"/>
          <w:spacing w:val="-9"/>
        </w:rPr>
        <w:t> </w:t>
      </w:r>
      <w:r>
        <w:rPr>
          <w:color w:val="231F20"/>
        </w:rPr>
        <w:t>to</w:t>
      </w:r>
      <w:r>
        <w:rPr>
          <w:color w:val="231F20"/>
          <w:spacing w:val="-8"/>
        </w:rPr>
        <w:t> </w:t>
      </w:r>
      <w:r>
        <w:rPr>
          <w:color w:val="231F20"/>
        </w:rPr>
        <w:t>capacitate</w:t>
      </w:r>
      <w:r>
        <w:rPr>
          <w:color w:val="231F20"/>
          <w:spacing w:val="-10"/>
        </w:rPr>
        <w:t> </w:t>
      </w:r>
      <w:r>
        <w:rPr>
          <w:color w:val="231F20"/>
        </w:rPr>
        <w:t>educators</w:t>
      </w:r>
      <w:r>
        <w:rPr>
          <w:color w:val="231F20"/>
          <w:spacing w:val="-8"/>
        </w:rPr>
        <w:t> </w:t>
      </w:r>
      <w:r>
        <w:rPr>
          <w:color w:val="231F20"/>
        </w:rPr>
        <w:t>in</w:t>
      </w:r>
      <w:r>
        <w:rPr>
          <w:color w:val="231F20"/>
          <w:spacing w:val="-9"/>
        </w:rPr>
        <w:t> </w:t>
      </w:r>
      <w:r>
        <w:rPr>
          <w:color w:val="231F20"/>
        </w:rPr>
        <w:t>the</w:t>
      </w:r>
      <w:r>
        <w:rPr>
          <w:color w:val="231F20"/>
          <w:spacing w:val="-8"/>
        </w:rPr>
        <w:t> </w:t>
      </w:r>
      <w:r>
        <w:rPr>
          <w:color w:val="231F20"/>
          <w:spacing w:val="-4"/>
        </w:rPr>
        <w:t>country, </w:t>
      </w:r>
      <w:r>
        <w:rPr>
          <w:color w:val="231F20"/>
        </w:rPr>
        <w:t>CHED and UPOU partnered to offer a Training Program</w:t>
      </w:r>
      <w:r>
        <w:rPr>
          <w:color w:val="231F20"/>
          <w:spacing w:val="-10"/>
        </w:rPr>
        <w:t> </w:t>
      </w:r>
      <w:r>
        <w:rPr>
          <w:color w:val="231F20"/>
        </w:rPr>
        <w:t>for</w:t>
      </w:r>
      <w:r>
        <w:rPr>
          <w:color w:val="231F20"/>
          <w:spacing w:val="-10"/>
        </w:rPr>
        <w:t> </w:t>
      </w:r>
      <w:r>
        <w:rPr>
          <w:color w:val="231F20"/>
        </w:rPr>
        <w:t>teachers</w:t>
      </w:r>
      <w:r>
        <w:rPr>
          <w:color w:val="231F20"/>
          <w:spacing w:val="-10"/>
        </w:rPr>
        <w:t> </w:t>
      </w:r>
      <w:r>
        <w:rPr>
          <w:color w:val="231F20"/>
        </w:rPr>
        <w:t>Entitled</w:t>
      </w:r>
      <w:r>
        <w:rPr>
          <w:color w:val="231F20"/>
          <w:spacing w:val="-10"/>
        </w:rPr>
        <w:t> </w:t>
      </w:r>
      <w:r>
        <w:rPr>
          <w:color w:val="231F20"/>
        </w:rPr>
        <w:t>“Flexible</w:t>
      </w:r>
      <w:r>
        <w:rPr>
          <w:color w:val="231F20"/>
          <w:spacing w:val="-14"/>
        </w:rPr>
        <w:t> </w:t>
      </w:r>
      <w:r>
        <w:rPr>
          <w:color w:val="231F20"/>
          <w:spacing w:val="-3"/>
        </w:rPr>
        <w:t>Teaching </w:t>
      </w:r>
      <w:r>
        <w:rPr>
          <w:color w:val="231F20"/>
        </w:rPr>
        <w:t>and Learning: The Seamless Shift from Face-to- Face to Distance Mode of</w:t>
      </w:r>
      <w:r>
        <w:rPr>
          <w:color w:val="231F20"/>
          <w:spacing w:val="-6"/>
        </w:rPr>
        <w:t> </w:t>
      </w:r>
      <w:r>
        <w:rPr>
          <w:color w:val="231F20"/>
        </w:rPr>
        <w:t>Instruction.</w:t>
      </w:r>
    </w:p>
    <w:p>
      <w:pPr>
        <w:pStyle w:val="BodyText"/>
        <w:spacing w:line="252" w:lineRule="auto" w:before="34"/>
        <w:ind w:right="40"/>
      </w:pPr>
      <w:r>
        <w:rPr>
          <w:color w:val="231F20"/>
        </w:rPr>
        <w:t>The training program has been designed to enable participants to:</w:t>
      </w:r>
    </w:p>
    <w:p>
      <w:pPr>
        <w:pStyle w:val="ListParagraph"/>
        <w:numPr>
          <w:ilvl w:val="0"/>
          <w:numId w:val="14"/>
        </w:numPr>
        <w:tabs>
          <w:tab w:pos="691" w:val="left" w:leader="none"/>
        </w:tabs>
        <w:spacing w:line="252" w:lineRule="auto" w:before="31" w:after="0"/>
        <w:ind w:left="100" w:right="40" w:firstLine="283"/>
        <w:jc w:val="both"/>
        <w:rPr>
          <w:sz w:val="24"/>
        </w:rPr>
      </w:pPr>
      <w:r>
        <w:rPr>
          <w:color w:val="231F20"/>
          <w:sz w:val="24"/>
        </w:rPr>
        <w:t>Affirm the appropriateness of the mode  of instructional delivery that their respective institutions will adopt for the School </w:t>
      </w:r>
      <w:r>
        <w:rPr>
          <w:color w:val="231F20"/>
          <w:spacing w:val="-7"/>
          <w:sz w:val="24"/>
        </w:rPr>
        <w:t>Year </w:t>
      </w:r>
      <w:r>
        <w:rPr>
          <w:color w:val="231F20"/>
          <w:sz w:val="24"/>
        </w:rPr>
        <w:t>2020- 2021</w:t>
      </w:r>
    </w:p>
    <w:p>
      <w:pPr>
        <w:pStyle w:val="ListParagraph"/>
        <w:numPr>
          <w:ilvl w:val="0"/>
          <w:numId w:val="14"/>
        </w:numPr>
        <w:tabs>
          <w:tab w:pos="683" w:val="left" w:leader="none"/>
        </w:tabs>
        <w:spacing w:line="252" w:lineRule="auto" w:before="33" w:after="0"/>
        <w:ind w:left="100" w:right="39" w:firstLine="283"/>
        <w:jc w:val="both"/>
        <w:rPr>
          <w:sz w:val="24"/>
        </w:rPr>
      </w:pPr>
      <w:r>
        <w:rPr>
          <w:color w:val="231F20"/>
          <w:sz w:val="24"/>
        </w:rPr>
        <w:t>Evaluate and finalize the course package appropriate</w:t>
      </w:r>
      <w:r>
        <w:rPr>
          <w:color w:val="231F20"/>
          <w:spacing w:val="-15"/>
          <w:sz w:val="24"/>
        </w:rPr>
        <w:t> </w:t>
      </w:r>
      <w:r>
        <w:rPr>
          <w:color w:val="231F20"/>
          <w:sz w:val="24"/>
        </w:rPr>
        <w:t>for</w:t>
      </w:r>
      <w:r>
        <w:rPr>
          <w:color w:val="231F20"/>
          <w:spacing w:val="-15"/>
          <w:sz w:val="24"/>
        </w:rPr>
        <w:t> </w:t>
      </w:r>
      <w:r>
        <w:rPr>
          <w:color w:val="231F20"/>
          <w:sz w:val="24"/>
        </w:rPr>
        <w:t>the</w:t>
      </w:r>
      <w:r>
        <w:rPr>
          <w:color w:val="231F20"/>
          <w:spacing w:val="-15"/>
          <w:sz w:val="24"/>
        </w:rPr>
        <w:t> </w:t>
      </w:r>
      <w:r>
        <w:rPr>
          <w:color w:val="231F20"/>
          <w:sz w:val="24"/>
        </w:rPr>
        <w:t>mode</w:t>
      </w:r>
      <w:r>
        <w:rPr>
          <w:color w:val="231F20"/>
          <w:spacing w:val="-15"/>
          <w:sz w:val="24"/>
        </w:rPr>
        <w:t> </w:t>
      </w:r>
      <w:r>
        <w:rPr>
          <w:color w:val="231F20"/>
          <w:sz w:val="24"/>
        </w:rPr>
        <w:t>of</w:t>
      </w:r>
      <w:r>
        <w:rPr>
          <w:color w:val="231F20"/>
          <w:spacing w:val="-15"/>
          <w:sz w:val="24"/>
        </w:rPr>
        <w:t> </w:t>
      </w:r>
      <w:r>
        <w:rPr>
          <w:color w:val="231F20"/>
          <w:sz w:val="24"/>
        </w:rPr>
        <w:t>instructional</w:t>
      </w:r>
      <w:r>
        <w:rPr>
          <w:color w:val="231F20"/>
          <w:spacing w:val="-15"/>
          <w:sz w:val="24"/>
        </w:rPr>
        <w:t> </w:t>
      </w:r>
      <w:r>
        <w:rPr>
          <w:color w:val="231F20"/>
          <w:sz w:val="24"/>
        </w:rPr>
        <w:t>delivery selected</w:t>
      </w:r>
    </w:p>
    <w:p>
      <w:pPr>
        <w:pStyle w:val="ListParagraph"/>
        <w:numPr>
          <w:ilvl w:val="0"/>
          <w:numId w:val="14"/>
        </w:numPr>
        <w:tabs>
          <w:tab w:pos="655" w:val="left" w:leader="none"/>
        </w:tabs>
        <w:spacing w:line="252" w:lineRule="auto" w:before="31" w:after="0"/>
        <w:ind w:left="100" w:right="41" w:firstLine="283"/>
        <w:jc w:val="both"/>
        <w:rPr>
          <w:sz w:val="24"/>
        </w:rPr>
      </w:pPr>
      <w:r>
        <w:rPr>
          <w:color w:val="231F20"/>
          <w:sz w:val="24"/>
        </w:rPr>
        <w:t>Deliver the course in the selected mode of teaching and learning effectively (UPOU,</w:t>
      </w:r>
      <w:r>
        <w:rPr>
          <w:color w:val="231F20"/>
          <w:spacing w:val="-14"/>
          <w:sz w:val="24"/>
        </w:rPr>
        <w:t> </w:t>
      </w:r>
      <w:r>
        <w:rPr>
          <w:color w:val="231F20"/>
          <w:spacing w:val="-3"/>
          <w:sz w:val="24"/>
        </w:rPr>
        <w:t>2020).</w:t>
      </w:r>
    </w:p>
    <w:p>
      <w:pPr>
        <w:pStyle w:val="BodyText"/>
        <w:spacing w:before="10"/>
        <w:ind w:left="0" w:firstLine="0"/>
        <w:jc w:val="left"/>
        <w:rPr>
          <w:sz w:val="29"/>
        </w:rPr>
      </w:pPr>
    </w:p>
    <w:p>
      <w:pPr>
        <w:pStyle w:val="ListParagraph"/>
        <w:numPr>
          <w:ilvl w:val="1"/>
          <w:numId w:val="1"/>
        </w:numPr>
        <w:tabs>
          <w:tab w:pos="878" w:val="left" w:leader="none"/>
        </w:tabs>
        <w:spacing w:line="240" w:lineRule="auto" w:before="0" w:after="0"/>
        <w:ind w:left="877" w:right="0" w:hanging="495"/>
        <w:jc w:val="left"/>
        <w:rPr>
          <w:rFonts w:ascii="Trebuchet MS"/>
          <w:b/>
          <w:sz w:val="22"/>
        </w:rPr>
      </w:pPr>
      <w:r>
        <w:rPr>
          <w:rFonts w:ascii="Trebuchet MS"/>
          <w:b/>
          <w:color w:val="808285"/>
          <w:w w:val="95"/>
          <w:sz w:val="22"/>
        </w:rPr>
        <w:t>Project</w:t>
      </w:r>
      <w:r>
        <w:rPr>
          <w:rFonts w:ascii="Trebuchet MS"/>
          <w:b/>
          <w:color w:val="808285"/>
          <w:spacing w:val="-13"/>
          <w:w w:val="95"/>
          <w:sz w:val="22"/>
        </w:rPr>
        <w:t> </w:t>
      </w:r>
      <w:r>
        <w:rPr>
          <w:rFonts w:ascii="Trebuchet MS"/>
          <w:b/>
          <w:color w:val="808285"/>
          <w:w w:val="95"/>
          <w:sz w:val="22"/>
        </w:rPr>
        <w:t>SPARTA</w:t>
      </w:r>
    </w:p>
    <w:p>
      <w:pPr>
        <w:pStyle w:val="BodyText"/>
        <w:spacing w:line="252" w:lineRule="auto" w:before="47"/>
        <w:ind w:right="39"/>
      </w:pPr>
      <w:r>
        <w:rPr>
          <w:color w:val="231F20"/>
        </w:rPr>
        <w:t>The Philippines has come up with Project </w:t>
      </w:r>
      <w:r>
        <w:rPr>
          <w:color w:val="231F20"/>
          <w:spacing w:val="-10"/>
        </w:rPr>
        <w:t>SPARTA </w:t>
      </w:r>
      <w:r>
        <w:rPr>
          <w:color w:val="231F20"/>
        </w:rPr>
        <w:t>which stands for Smarter Philippines through Data Analytics Research and Design, Training and Adoption. It was launched to put in place the necessary online education, research and development mechanisms and infrastructure to</w:t>
      </w:r>
      <w:r>
        <w:rPr>
          <w:color w:val="231F20"/>
          <w:spacing w:val="-27"/>
        </w:rPr>
        <w:t> </w:t>
      </w:r>
      <w:r>
        <w:rPr>
          <w:color w:val="231F20"/>
        </w:rPr>
        <w:t>enable</w:t>
      </w:r>
      <w:r>
        <w:rPr>
          <w:color w:val="231F20"/>
          <w:spacing w:val="-28"/>
        </w:rPr>
        <w:t> </w:t>
      </w:r>
      <w:r>
        <w:rPr>
          <w:color w:val="231F20"/>
        </w:rPr>
        <w:t>the</w:t>
      </w:r>
      <w:r>
        <w:rPr>
          <w:color w:val="231F20"/>
          <w:spacing w:val="-27"/>
        </w:rPr>
        <w:t> </w:t>
      </w:r>
      <w:r>
        <w:rPr>
          <w:color w:val="231F20"/>
        </w:rPr>
        <w:t>industry</w:t>
      </w:r>
      <w:r>
        <w:rPr>
          <w:color w:val="231F20"/>
          <w:spacing w:val="-26"/>
        </w:rPr>
        <w:t> </w:t>
      </w:r>
      <w:r>
        <w:rPr>
          <w:color w:val="231F20"/>
        </w:rPr>
        <w:t>of</w:t>
      </w:r>
      <w:r>
        <w:rPr>
          <w:color w:val="231F20"/>
          <w:spacing w:val="-27"/>
        </w:rPr>
        <w:t> </w:t>
      </w:r>
      <w:r>
        <w:rPr>
          <w:color w:val="231F20"/>
        </w:rPr>
        <w:t>data</w:t>
      </w:r>
      <w:r>
        <w:rPr>
          <w:color w:val="231F20"/>
          <w:spacing w:val="-28"/>
        </w:rPr>
        <w:t> </w:t>
      </w:r>
      <w:r>
        <w:rPr>
          <w:color w:val="231F20"/>
        </w:rPr>
        <w:t>science</w:t>
      </w:r>
      <w:r>
        <w:rPr>
          <w:color w:val="231F20"/>
          <w:spacing w:val="-27"/>
        </w:rPr>
        <w:t> </w:t>
      </w:r>
      <w:r>
        <w:rPr>
          <w:color w:val="231F20"/>
        </w:rPr>
        <w:t>and</w:t>
      </w:r>
      <w:r>
        <w:rPr>
          <w:color w:val="231F20"/>
          <w:spacing w:val="-27"/>
        </w:rPr>
        <w:t> </w:t>
      </w:r>
      <w:r>
        <w:rPr>
          <w:color w:val="231F20"/>
        </w:rPr>
        <w:t>analytics and to promote smart governance</w:t>
      </w:r>
      <w:r>
        <w:rPr>
          <w:color w:val="231F20"/>
          <w:spacing w:val="-3"/>
        </w:rPr>
        <w:t> </w:t>
      </w:r>
      <w:r>
        <w:rPr>
          <w:color w:val="231F20"/>
        </w:rPr>
        <w:t>practices.</w:t>
      </w:r>
    </w:p>
    <w:p>
      <w:pPr>
        <w:pStyle w:val="BodyText"/>
        <w:spacing w:before="37"/>
        <w:ind w:left="383" w:firstLine="0"/>
      </w:pPr>
      <w:r>
        <w:rPr>
          <w:color w:val="231F20"/>
        </w:rPr>
        <w:t>Specifically, it aims to:</w:t>
      </w:r>
    </w:p>
    <w:p>
      <w:pPr>
        <w:pStyle w:val="ListParagraph"/>
        <w:numPr>
          <w:ilvl w:val="0"/>
          <w:numId w:val="15"/>
        </w:numPr>
        <w:tabs>
          <w:tab w:pos="652" w:val="left" w:leader="none"/>
        </w:tabs>
        <w:spacing w:line="252" w:lineRule="auto" w:before="43" w:after="0"/>
        <w:ind w:left="100" w:right="40" w:firstLine="283"/>
        <w:jc w:val="both"/>
        <w:rPr>
          <w:sz w:val="24"/>
        </w:rPr>
      </w:pPr>
      <w:r>
        <w:rPr>
          <w:color w:val="231F20"/>
          <w:sz w:val="24"/>
        </w:rPr>
        <w:t>Train and graduate 30,000 learners in </w:t>
      </w:r>
      <w:r>
        <w:rPr>
          <w:color w:val="231F20"/>
          <w:spacing w:val="-3"/>
          <w:sz w:val="24"/>
        </w:rPr>
        <w:t>data </w:t>
      </w:r>
      <w:r>
        <w:rPr>
          <w:color w:val="231F20"/>
          <w:sz w:val="24"/>
        </w:rPr>
        <w:t>science, analytics and related fields through online learning; and</w:t>
      </w:r>
    </w:p>
    <w:p>
      <w:pPr>
        <w:pStyle w:val="ListParagraph"/>
        <w:numPr>
          <w:ilvl w:val="0"/>
          <w:numId w:val="15"/>
        </w:numPr>
        <w:tabs>
          <w:tab w:pos="689" w:val="left" w:leader="none"/>
        </w:tabs>
        <w:spacing w:line="252" w:lineRule="auto" w:before="32" w:after="0"/>
        <w:ind w:left="100" w:right="39" w:firstLine="283"/>
        <w:jc w:val="both"/>
        <w:rPr>
          <w:sz w:val="24"/>
        </w:rPr>
      </w:pPr>
      <w:r>
        <w:rPr>
          <w:color w:val="231F20"/>
          <w:sz w:val="24"/>
        </w:rPr>
        <w:t>Foster a community of data science and analytics practitioners through engagement activities such as conferences, hackathons </w:t>
      </w:r>
      <w:r>
        <w:rPr>
          <w:color w:val="231F20"/>
          <w:spacing w:val="-4"/>
          <w:sz w:val="24"/>
        </w:rPr>
        <w:t>and </w:t>
      </w:r>
      <w:r>
        <w:rPr>
          <w:color w:val="231F20"/>
          <w:sz w:val="24"/>
        </w:rPr>
        <w:t>online data challenges through the </w:t>
      </w:r>
      <w:r>
        <w:rPr>
          <w:color w:val="231F20"/>
          <w:spacing w:val="-4"/>
          <w:sz w:val="24"/>
        </w:rPr>
        <w:t>project’s </w:t>
      </w:r>
      <w:r>
        <w:rPr>
          <w:color w:val="231F20"/>
          <w:sz w:val="24"/>
        </w:rPr>
        <w:t>Smart Governance portal </w:t>
      </w:r>
      <w:r>
        <w:rPr>
          <w:color w:val="231F20"/>
          <w:spacing w:val="-8"/>
          <w:sz w:val="24"/>
        </w:rPr>
        <w:t>(SPARTA,</w:t>
      </w:r>
      <w:r>
        <w:rPr>
          <w:color w:val="231F20"/>
          <w:spacing w:val="-6"/>
          <w:sz w:val="24"/>
        </w:rPr>
        <w:t> </w:t>
      </w:r>
      <w:r>
        <w:rPr>
          <w:color w:val="231F20"/>
          <w:sz w:val="24"/>
        </w:rPr>
        <w:t>n.d.).</w:t>
      </w:r>
    </w:p>
    <w:p>
      <w:pPr>
        <w:spacing w:before="115"/>
        <w:ind w:left="100" w:right="0" w:firstLine="0"/>
        <w:jc w:val="left"/>
        <w:rPr>
          <w:b/>
          <w:sz w:val="22"/>
        </w:rPr>
      </w:pPr>
      <w:r>
        <w:rPr>
          <w:b/>
          <w:color w:val="231F20"/>
          <w:sz w:val="22"/>
        </w:rPr>
        <w:t>References</w:t>
      </w:r>
    </w:p>
    <w:p>
      <w:pPr>
        <w:spacing w:line="249" w:lineRule="auto" w:before="95"/>
        <w:ind w:left="497" w:right="38" w:hanging="397"/>
        <w:jc w:val="both"/>
        <w:rPr>
          <w:sz w:val="20"/>
        </w:rPr>
      </w:pPr>
      <w:r>
        <w:rPr>
          <w:color w:val="231F20"/>
          <w:sz w:val="20"/>
        </w:rPr>
        <w:t>Alpad, C. (2020 Dec 6). ‘With brilliance, innovation and bayanihan’ Retrieved from https://www.manilatimes. net/2020/12/06/weekly/the-sunday-times/cover- story/with-brilliance-innovation-and bayanihan/8054 89/?fbclid=IwAR31I1TyUTsgOPHAov9cinUbDxk9 lm_NcLPHm_4rdznCPlASiWKsvxjvFLE.</w:t>
      </w:r>
    </w:p>
    <w:p>
      <w:pPr>
        <w:spacing w:before="33"/>
        <w:ind w:left="100" w:right="0" w:firstLine="0"/>
        <w:jc w:val="left"/>
        <w:rPr>
          <w:sz w:val="20"/>
        </w:rPr>
      </w:pPr>
      <w:r>
        <w:rPr>
          <w:color w:val="231F20"/>
          <w:sz w:val="20"/>
        </w:rPr>
        <w:t>Arinto, P. (2016 Feb). Issues and Challenges in Open</w:t>
      </w:r>
    </w:p>
    <w:p>
      <w:pPr>
        <w:pStyle w:val="ListParagraph"/>
        <w:numPr>
          <w:ilvl w:val="0"/>
          <w:numId w:val="1"/>
        </w:numPr>
        <w:tabs>
          <w:tab w:pos="640" w:val="left" w:leader="none"/>
        </w:tabs>
        <w:spacing w:line="240" w:lineRule="auto" w:before="156" w:after="0"/>
        <w:ind w:left="639" w:right="0" w:hanging="257"/>
        <w:jc w:val="left"/>
        <w:rPr>
          <w:rFonts w:ascii="Arial"/>
          <w:b/>
          <w:sz w:val="22"/>
        </w:rPr>
      </w:pPr>
      <w:r>
        <w:rPr>
          <w:rFonts w:ascii="Arial"/>
          <w:b/>
          <w:color w:val="231F20"/>
          <w:w w:val="102"/>
          <w:sz w:val="22"/>
        </w:rPr>
        <w:br w:type="column"/>
      </w:r>
      <w:r>
        <w:rPr>
          <w:rFonts w:ascii="Arial"/>
          <w:b/>
          <w:color w:val="231F20"/>
          <w:w w:val="105"/>
          <w:sz w:val="22"/>
        </w:rPr>
        <w:t>Conclusions and</w:t>
      </w:r>
      <w:r>
        <w:rPr>
          <w:rFonts w:ascii="Arial"/>
          <w:b/>
          <w:color w:val="231F20"/>
          <w:spacing w:val="-13"/>
          <w:w w:val="105"/>
          <w:sz w:val="22"/>
        </w:rPr>
        <w:t> </w:t>
      </w:r>
      <w:r>
        <w:rPr>
          <w:rFonts w:ascii="Arial"/>
          <w:b/>
          <w:color w:val="231F20"/>
          <w:w w:val="105"/>
          <w:sz w:val="22"/>
        </w:rPr>
        <w:t>recommendations</w:t>
      </w:r>
    </w:p>
    <w:p>
      <w:pPr>
        <w:pStyle w:val="BodyText"/>
        <w:spacing w:line="271" w:lineRule="auto" w:before="70"/>
        <w:ind w:right="230"/>
      </w:pPr>
      <w:r>
        <w:rPr>
          <w:color w:val="231F20"/>
        </w:rPr>
        <w:t>The paper presents e-learning or the use of ICT in education as prime mover in developing as well as transferring digital skills. It discusses the history of e-learning in the context of the University of the Philippines Open University which started to go online during the start of the 21</w:t>
      </w:r>
      <w:r>
        <w:rPr>
          <w:color w:val="231F20"/>
          <w:vertAlign w:val="superscript"/>
        </w:rPr>
        <w:t>st</w:t>
      </w:r>
      <w:r>
        <w:rPr>
          <w:color w:val="231F20"/>
          <w:vertAlign w:val="baseline"/>
        </w:rPr>
        <w:t> century. The following are the conclusions and recommendations on e-learning and digital skills in the Philippines.</w:t>
      </w:r>
    </w:p>
    <w:p>
      <w:pPr>
        <w:pStyle w:val="ListParagraph"/>
        <w:numPr>
          <w:ilvl w:val="0"/>
          <w:numId w:val="16"/>
        </w:numPr>
        <w:tabs>
          <w:tab w:pos="657" w:val="left" w:leader="none"/>
        </w:tabs>
        <w:spacing w:line="271" w:lineRule="auto" w:before="26" w:after="0"/>
        <w:ind w:left="100" w:right="230" w:firstLine="283"/>
        <w:jc w:val="both"/>
        <w:rPr>
          <w:sz w:val="24"/>
        </w:rPr>
      </w:pPr>
      <w:r>
        <w:rPr>
          <w:color w:val="231F20"/>
          <w:sz w:val="24"/>
        </w:rPr>
        <w:t>Integration of e-learning and digital skills. There should be a conscious effort to include  the transfer of digital skills to students by using e-learning or online learning.  There should be  a recognition that the computer can do </w:t>
      </w:r>
      <w:r>
        <w:rPr>
          <w:color w:val="231F20"/>
          <w:spacing w:val="-3"/>
          <w:sz w:val="24"/>
        </w:rPr>
        <w:t>more </w:t>
      </w:r>
      <w:r>
        <w:rPr>
          <w:color w:val="231F20"/>
          <w:sz w:val="24"/>
        </w:rPr>
        <w:t>beyond</w:t>
      </w:r>
      <w:r>
        <w:rPr>
          <w:color w:val="231F20"/>
          <w:spacing w:val="-14"/>
          <w:sz w:val="24"/>
        </w:rPr>
        <w:t> </w:t>
      </w:r>
      <w:r>
        <w:rPr>
          <w:color w:val="231F20"/>
          <w:sz w:val="24"/>
        </w:rPr>
        <w:t>email,</w:t>
      </w:r>
      <w:r>
        <w:rPr>
          <w:color w:val="231F20"/>
          <w:spacing w:val="-13"/>
          <w:sz w:val="24"/>
        </w:rPr>
        <w:t> </w:t>
      </w:r>
      <w:r>
        <w:rPr>
          <w:color w:val="231F20"/>
          <w:sz w:val="24"/>
        </w:rPr>
        <w:t>videos</w:t>
      </w:r>
      <w:r>
        <w:rPr>
          <w:color w:val="231F20"/>
          <w:spacing w:val="-14"/>
          <w:sz w:val="24"/>
        </w:rPr>
        <w:t> </w:t>
      </w:r>
      <w:r>
        <w:rPr>
          <w:color w:val="231F20"/>
          <w:sz w:val="24"/>
        </w:rPr>
        <w:t>and</w:t>
      </w:r>
      <w:r>
        <w:rPr>
          <w:color w:val="231F20"/>
          <w:spacing w:val="-13"/>
          <w:sz w:val="24"/>
        </w:rPr>
        <w:t> </w:t>
      </w:r>
      <w:r>
        <w:rPr>
          <w:color w:val="231F20"/>
          <w:sz w:val="24"/>
        </w:rPr>
        <w:t>the</w:t>
      </w:r>
      <w:r>
        <w:rPr>
          <w:color w:val="231F20"/>
          <w:spacing w:val="-14"/>
          <w:sz w:val="24"/>
        </w:rPr>
        <w:t> </w:t>
      </w:r>
      <w:r>
        <w:rPr>
          <w:color w:val="231F20"/>
          <w:sz w:val="24"/>
        </w:rPr>
        <w:t>simple</w:t>
      </w:r>
      <w:r>
        <w:rPr>
          <w:color w:val="231F20"/>
          <w:spacing w:val="-14"/>
          <w:sz w:val="24"/>
        </w:rPr>
        <w:t> </w:t>
      </w:r>
      <w:r>
        <w:rPr>
          <w:color w:val="231F20"/>
          <w:sz w:val="24"/>
        </w:rPr>
        <w:t>use</w:t>
      </w:r>
      <w:r>
        <w:rPr>
          <w:color w:val="231F20"/>
          <w:spacing w:val="-13"/>
          <w:sz w:val="24"/>
        </w:rPr>
        <w:t> </w:t>
      </w:r>
      <w:r>
        <w:rPr>
          <w:color w:val="231F20"/>
          <w:sz w:val="24"/>
        </w:rPr>
        <w:t>of</w:t>
      </w:r>
      <w:r>
        <w:rPr>
          <w:color w:val="231F20"/>
          <w:spacing w:val="-14"/>
          <w:sz w:val="24"/>
        </w:rPr>
        <w:t> </w:t>
      </w:r>
      <w:r>
        <w:rPr>
          <w:color w:val="231F20"/>
          <w:sz w:val="24"/>
        </w:rPr>
        <w:t>social media, hence it is important that students should learn how to communicate and collaborate online, use social media effectively and evaluate online resources</w:t>
      </w:r>
      <w:r>
        <w:rPr>
          <w:color w:val="231F20"/>
          <w:spacing w:val="-2"/>
          <w:sz w:val="24"/>
        </w:rPr>
        <w:t> </w:t>
      </w:r>
      <w:r>
        <w:rPr>
          <w:color w:val="231F20"/>
          <w:sz w:val="24"/>
        </w:rPr>
        <w:t>efficiently.</w:t>
      </w:r>
    </w:p>
    <w:p>
      <w:pPr>
        <w:pStyle w:val="ListParagraph"/>
        <w:numPr>
          <w:ilvl w:val="0"/>
          <w:numId w:val="16"/>
        </w:numPr>
        <w:tabs>
          <w:tab w:pos="740" w:val="left" w:leader="none"/>
        </w:tabs>
        <w:spacing w:line="271" w:lineRule="auto" w:before="27" w:after="0"/>
        <w:ind w:left="100" w:right="229" w:firstLine="283"/>
        <w:jc w:val="both"/>
        <w:rPr>
          <w:sz w:val="24"/>
        </w:rPr>
      </w:pPr>
      <w:r>
        <w:rPr>
          <w:color w:val="231F20"/>
          <w:sz w:val="24"/>
        </w:rPr>
        <w:t>Improvement in internet infrastructure. Despite various policies, plans and programs to enable the use of ICT in education, the internet infrastructure needs to be monitored to </w:t>
      </w:r>
      <w:r>
        <w:rPr>
          <w:color w:val="231F20"/>
          <w:spacing w:val="-3"/>
          <w:sz w:val="24"/>
        </w:rPr>
        <w:t>ensure </w:t>
      </w:r>
      <w:r>
        <w:rPr>
          <w:color w:val="231F20"/>
          <w:sz w:val="24"/>
        </w:rPr>
        <w:t>that Filipinos will be provided fast, affordable and reliable internet</w:t>
      </w:r>
      <w:r>
        <w:rPr>
          <w:color w:val="231F20"/>
          <w:spacing w:val="-2"/>
          <w:sz w:val="24"/>
        </w:rPr>
        <w:t> </w:t>
      </w:r>
      <w:r>
        <w:rPr>
          <w:color w:val="231F20"/>
          <w:sz w:val="24"/>
        </w:rPr>
        <w:t>connectivity.</w:t>
      </w:r>
    </w:p>
    <w:p>
      <w:pPr>
        <w:pStyle w:val="ListParagraph"/>
        <w:numPr>
          <w:ilvl w:val="0"/>
          <w:numId w:val="16"/>
        </w:numPr>
        <w:tabs>
          <w:tab w:pos="675" w:val="left" w:leader="none"/>
        </w:tabs>
        <w:spacing w:line="271" w:lineRule="auto" w:before="27" w:after="0"/>
        <w:ind w:left="100" w:right="230" w:firstLine="283"/>
        <w:jc w:val="both"/>
        <w:rPr>
          <w:sz w:val="24"/>
        </w:rPr>
      </w:pPr>
      <w:r>
        <w:rPr>
          <w:color w:val="231F20"/>
          <w:sz w:val="24"/>
        </w:rPr>
        <w:t>Capacity development of educators. </w:t>
      </w:r>
      <w:r>
        <w:rPr>
          <w:color w:val="231F20"/>
          <w:spacing w:val="-4"/>
          <w:sz w:val="24"/>
        </w:rPr>
        <w:t>The </w:t>
      </w:r>
      <w:r>
        <w:rPr>
          <w:color w:val="231F20"/>
          <w:sz w:val="24"/>
        </w:rPr>
        <w:t>COVID-19 has fast-tracked the development </w:t>
      </w:r>
      <w:r>
        <w:rPr>
          <w:color w:val="231F20"/>
          <w:spacing w:val="-7"/>
          <w:sz w:val="24"/>
        </w:rPr>
        <w:t>of </w:t>
      </w:r>
      <w:r>
        <w:rPr>
          <w:color w:val="231F20"/>
          <w:sz w:val="24"/>
        </w:rPr>
        <w:t>skills</w:t>
      </w:r>
      <w:r>
        <w:rPr>
          <w:color w:val="231F20"/>
          <w:spacing w:val="-14"/>
          <w:sz w:val="24"/>
        </w:rPr>
        <w:t> </w:t>
      </w:r>
      <w:r>
        <w:rPr>
          <w:color w:val="231F20"/>
          <w:sz w:val="24"/>
        </w:rPr>
        <w:t>of</w:t>
      </w:r>
      <w:r>
        <w:rPr>
          <w:color w:val="231F20"/>
          <w:spacing w:val="-13"/>
          <w:sz w:val="24"/>
        </w:rPr>
        <w:t> </w:t>
      </w:r>
      <w:r>
        <w:rPr>
          <w:color w:val="231F20"/>
          <w:sz w:val="24"/>
        </w:rPr>
        <w:t>educators</w:t>
      </w:r>
      <w:r>
        <w:rPr>
          <w:color w:val="231F20"/>
          <w:spacing w:val="-13"/>
          <w:sz w:val="24"/>
        </w:rPr>
        <w:t> </w:t>
      </w:r>
      <w:r>
        <w:rPr>
          <w:color w:val="231F20"/>
          <w:sz w:val="24"/>
        </w:rPr>
        <w:t>at</w:t>
      </w:r>
      <w:r>
        <w:rPr>
          <w:color w:val="231F20"/>
          <w:spacing w:val="-13"/>
          <w:sz w:val="24"/>
        </w:rPr>
        <w:t> </w:t>
      </w:r>
      <w:r>
        <w:rPr>
          <w:color w:val="231F20"/>
          <w:sz w:val="24"/>
        </w:rPr>
        <w:t>all</w:t>
      </w:r>
      <w:r>
        <w:rPr>
          <w:color w:val="231F20"/>
          <w:spacing w:val="-13"/>
          <w:sz w:val="24"/>
        </w:rPr>
        <w:t> </w:t>
      </w:r>
      <w:r>
        <w:rPr>
          <w:color w:val="231F20"/>
          <w:sz w:val="24"/>
        </w:rPr>
        <w:t>levels.</w:t>
      </w:r>
      <w:r>
        <w:rPr>
          <w:color w:val="231F20"/>
          <w:spacing w:val="30"/>
          <w:sz w:val="24"/>
        </w:rPr>
        <w:t> </w:t>
      </w:r>
      <w:r>
        <w:rPr>
          <w:color w:val="231F20"/>
          <w:sz w:val="24"/>
        </w:rPr>
        <w:t>There</w:t>
      </w:r>
      <w:r>
        <w:rPr>
          <w:color w:val="231F20"/>
          <w:spacing w:val="-13"/>
          <w:sz w:val="24"/>
        </w:rPr>
        <w:t> </w:t>
      </w:r>
      <w:r>
        <w:rPr>
          <w:color w:val="231F20"/>
          <w:sz w:val="24"/>
        </w:rPr>
        <w:t>should</w:t>
      </w:r>
      <w:r>
        <w:rPr>
          <w:color w:val="231F20"/>
          <w:spacing w:val="-13"/>
          <w:sz w:val="24"/>
        </w:rPr>
        <w:t> </w:t>
      </w:r>
      <w:r>
        <w:rPr>
          <w:color w:val="231F20"/>
          <w:sz w:val="24"/>
        </w:rPr>
        <w:t>be</w:t>
      </w:r>
      <w:r>
        <w:rPr>
          <w:color w:val="231F20"/>
          <w:spacing w:val="-13"/>
          <w:sz w:val="24"/>
        </w:rPr>
        <w:t> </w:t>
      </w:r>
      <w:r>
        <w:rPr>
          <w:color w:val="231F20"/>
          <w:sz w:val="24"/>
        </w:rPr>
        <w:t>a continuous effort to upskill and reskill educators to propel the transfer of digital</w:t>
      </w:r>
      <w:r>
        <w:rPr>
          <w:color w:val="231F20"/>
          <w:spacing w:val="-2"/>
          <w:sz w:val="24"/>
        </w:rPr>
        <w:t> </w:t>
      </w:r>
      <w:r>
        <w:rPr>
          <w:color w:val="231F20"/>
          <w:sz w:val="24"/>
        </w:rPr>
        <w:t>skills.</w:t>
      </w:r>
    </w:p>
    <w:p>
      <w:pPr>
        <w:pStyle w:val="ListParagraph"/>
        <w:numPr>
          <w:ilvl w:val="0"/>
          <w:numId w:val="16"/>
        </w:numPr>
        <w:tabs>
          <w:tab w:pos="649" w:val="left" w:leader="none"/>
        </w:tabs>
        <w:spacing w:line="271" w:lineRule="auto" w:before="28" w:after="0"/>
        <w:ind w:left="100" w:right="229" w:firstLine="283"/>
        <w:jc w:val="both"/>
        <w:rPr>
          <w:sz w:val="24"/>
        </w:rPr>
      </w:pPr>
      <w:r>
        <w:rPr>
          <w:color w:val="231F20"/>
          <w:spacing w:val="-9"/>
          <w:sz w:val="24"/>
        </w:rPr>
        <w:t>Conduct </w:t>
      </w:r>
      <w:r>
        <w:rPr>
          <w:color w:val="231F20"/>
          <w:spacing w:val="-5"/>
          <w:sz w:val="24"/>
        </w:rPr>
        <w:t>of </w:t>
      </w:r>
      <w:r>
        <w:rPr>
          <w:color w:val="231F20"/>
          <w:spacing w:val="-9"/>
          <w:sz w:val="24"/>
        </w:rPr>
        <w:t>research </w:t>
      </w:r>
      <w:r>
        <w:rPr>
          <w:color w:val="231F20"/>
          <w:spacing w:val="-5"/>
          <w:sz w:val="24"/>
        </w:rPr>
        <w:t>on </w:t>
      </w:r>
      <w:r>
        <w:rPr>
          <w:color w:val="231F20"/>
          <w:spacing w:val="-9"/>
          <w:sz w:val="24"/>
        </w:rPr>
        <w:t>e-learning </w:t>
      </w:r>
      <w:r>
        <w:rPr>
          <w:color w:val="231F20"/>
          <w:spacing w:val="-7"/>
          <w:sz w:val="24"/>
        </w:rPr>
        <w:t>and </w:t>
      </w:r>
      <w:r>
        <w:rPr>
          <w:color w:val="231F20"/>
          <w:spacing w:val="-10"/>
          <w:sz w:val="24"/>
        </w:rPr>
        <w:t>digital </w:t>
      </w:r>
      <w:r>
        <w:rPr>
          <w:color w:val="231F20"/>
          <w:sz w:val="24"/>
        </w:rPr>
        <w:t>literacy. There should be a continuous research on</w:t>
      </w:r>
      <w:r>
        <w:rPr>
          <w:color w:val="231F20"/>
          <w:spacing w:val="-13"/>
          <w:sz w:val="24"/>
        </w:rPr>
        <w:t> </w:t>
      </w:r>
      <w:r>
        <w:rPr>
          <w:color w:val="231F20"/>
          <w:sz w:val="24"/>
        </w:rPr>
        <w:t>e-learning</w:t>
      </w:r>
      <w:r>
        <w:rPr>
          <w:color w:val="231F20"/>
          <w:spacing w:val="-13"/>
          <w:sz w:val="24"/>
        </w:rPr>
        <w:t> </w:t>
      </w:r>
      <w:r>
        <w:rPr>
          <w:color w:val="231F20"/>
          <w:sz w:val="24"/>
        </w:rPr>
        <w:t>as</w:t>
      </w:r>
      <w:r>
        <w:rPr>
          <w:color w:val="231F20"/>
          <w:spacing w:val="-12"/>
          <w:sz w:val="24"/>
        </w:rPr>
        <w:t> </w:t>
      </w:r>
      <w:r>
        <w:rPr>
          <w:color w:val="231F20"/>
          <w:sz w:val="24"/>
        </w:rPr>
        <w:t>well</w:t>
      </w:r>
      <w:r>
        <w:rPr>
          <w:color w:val="231F20"/>
          <w:spacing w:val="-14"/>
          <w:sz w:val="24"/>
        </w:rPr>
        <w:t> </w:t>
      </w:r>
      <w:r>
        <w:rPr>
          <w:color w:val="231F20"/>
          <w:sz w:val="24"/>
        </w:rPr>
        <w:t>as</w:t>
      </w:r>
      <w:r>
        <w:rPr>
          <w:color w:val="231F20"/>
          <w:spacing w:val="-12"/>
          <w:sz w:val="24"/>
        </w:rPr>
        <w:t> </w:t>
      </w:r>
      <w:r>
        <w:rPr>
          <w:color w:val="231F20"/>
          <w:sz w:val="24"/>
        </w:rPr>
        <w:t>digital</w:t>
      </w:r>
      <w:r>
        <w:rPr>
          <w:color w:val="231F20"/>
          <w:spacing w:val="-13"/>
          <w:sz w:val="24"/>
        </w:rPr>
        <w:t> </w:t>
      </w:r>
      <w:r>
        <w:rPr>
          <w:color w:val="231F20"/>
          <w:sz w:val="24"/>
        </w:rPr>
        <w:t>literacy</w:t>
      </w:r>
      <w:r>
        <w:rPr>
          <w:color w:val="231F20"/>
          <w:spacing w:val="-14"/>
          <w:sz w:val="24"/>
        </w:rPr>
        <w:t> </w:t>
      </w:r>
      <w:r>
        <w:rPr>
          <w:color w:val="231F20"/>
          <w:sz w:val="24"/>
        </w:rPr>
        <w:t>in</w:t>
      </w:r>
      <w:r>
        <w:rPr>
          <w:color w:val="231F20"/>
          <w:spacing w:val="-12"/>
          <w:sz w:val="24"/>
        </w:rPr>
        <w:t> </w:t>
      </w:r>
      <w:r>
        <w:rPr>
          <w:color w:val="231F20"/>
          <w:sz w:val="24"/>
        </w:rPr>
        <w:t>order</w:t>
      </w:r>
      <w:r>
        <w:rPr>
          <w:color w:val="231F20"/>
          <w:spacing w:val="-12"/>
          <w:sz w:val="24"/>
        </w:rPr>
        <w:t> </w:t>
      </w:r>
      <w:r>
        <w:rPr>
          <w:color w:val="231F20"/>
          <w:sz w:val="24"/>
        </w:rPr>
        <w:t>to determine</w:t>
      </w:r>
      <w:r>
        <w:rPr>
          <w:color w:val="231F20"/>
          <w:spacing w:val="-13"/>
          <w:sz w:val="24"/>
        </w:rPr>
        <w:t> </w:t>
      </w:r>
      <w:r>
        <w:rPr>
          <w:color w:val="231F20"/>
          <w:sz w:val="24"/>
        </w:rPr>
        <w:t>the</w:t>
      </w:r>
      <w:r>
        <w:rPr>
          <w:color w:val="231F20"/>
          <w:spacing w:val="-12"/>
          <w:sz w:val="24"/>
        </w:rPr>
        <w:t> </w:t>
      </w:r>
      <w:r>
        <w:rPr>
          <w:color w:val="231F20"/>
          <w:sz w:val="24"/>
        </w:rPr>
        <w:t>e-readiness</w:t>
      </w:r>
      <w:r>
        <w:rPr>
          <w:color w:val="231F20"/>
          <w:spacing w:val="-12"/>
          <w:sz w:val="24"/>
        </w:rPr>
        <w:t> </w:t>
      </w:r>
      <w:r>
        <w:rPr>
          <w:color w:val="231F20"/>
          <w:sz w:val="24"/>
        </w:rPr>
        <w:t>of</w:t>
      </w:r>
      <w:r>
        <w:rPr>
          <w:color w:val="231F20"/>
          <w:spacing w:val="-12"/>
          <w:sz w:val="24"/>
        </w:rPr>
        <w:t> </w:t>
      </w:r>
      <w:r>
        <w:rPr>
          <w:color w:val="231F20"/>
          <w:sz w:val="24"/>
        </w:rPr>
        <w:t>educators,</w:t>
      </w:r>
      <w:r>
        <w:rPr>
          <w:color w:val="231F20"/>
          <w:spacing w:val="-12"/>
          <w:sz w:val="24"/>
        </w:rPr>
        <w:t> </w:t>
      </w:r>
      <w:r>
        <w:rPr>
          <w:color w:val="231F20"/>
          <w:sz w:val="24"/>
        </w:rPr>
        <w:t>academic staff and students. The information will provide as framework on the kind of intervention </w:t>
      </w:r>
      <w:r>
        <w:rPr>
          <w:color w:val="231F20"/>
          <w:spacing w:val="-3"/>
          <w:sz w:val="24"/>
        </w:rPr>
        <w:t>that </w:t>
      </w:r>
      <w:r>
        <w:rPr>
          <w:color w:val="231F20"/>
          <w:sz w:val="24"/>
        </w:rPr>
        <w:t>should be designed and</w:t>
      </w:r>
      <w:r>
        <w:rPr>
          <w:color w:val="231F20"/>
          <w:spacing w:val="-2"/>
          <w:sz w:val="24"/>
        </w:rPr>
        <w:t> </w:t>
      </w:r>
      <w:r>
        <w:rPr>
          <w:color w:val="231F20"/>
          <w:sz w:val="24"/>
        </w:rPr>
        <w:t>implemented.</w:t>
      </w:r>
    </w:p>
    <w:p>
      <w:pPr>
        <w:pStyle w:val="BodyText"/>
        <w:spacing w:before="10"/>
        <w:ind w:left="0" w:firstLine="0"/>
        <w:jc w:val="left"/>
        <w:rPr>
          <w:sz w:val="37"/>
        </w:rPr>
      </w:pPr>
    </w:p>
    <w:p>
      <w:pPr>
        <w:spacing w:line="249" w:lineRule="auto" w:before="0"/>
        <w:ind w:left="497" w:right="231" w:firstLine="0"/>
        <w:jc w:val="both"/>
        <w:rPr>
          <w:sz w:val="20"/>
        </w:rPr>
      </w:pPr>
      <w:r>
        <w:rPr>
          <w:color w:val="231F20"/>
          <w:sz w:val="20"/>
        </w:rPr>
        <w:t>and Distance e-Learning: Perspectives from the Philippines. </w:t>
      </w:r>
      <w:r>
        <w:rPr>
          <w:i/>
          <w:color w:val="231F20"/>
          <w:sz w:val="20"/>
        </w:rPr>
        <w:t>International Review of Research in </w:t>
      </w:r>
      <w:r>
        <w:rPr>
          <w:i/>
          <w:color w:val="231F20"/>
          <w:sz w:val="20"/>
        </w:rPr>
        <w:t>Open and Distributed Learning</w:t>
      </w:r>
      <w:r>
        <w:rPr>
          <w:color w:val="231F20"/>
          <w:sz w:val="20"/>
        </w:rPr>
        <w:t>, 17 (20), 162-180. https://doi.org/10.19173/irrodl.v17i2.1913.</w:t>
      </w:r>
    </w:p>
    <w:p>
      <w:pPr>
        <w:spacing w:before="32"/>
        <w:ind w:left="100" w:right="0" w:firstLine="0"/>
        <w:jc w:val="both"/>
        <w:rPr>
          <w:sz w:val="20"/>
        </w:rPr>
      </w:pPr>
      <w:r>
        <w:rPr>
          <w:color w:val="231F20"/>
          <w:sz w:val="20"/>
        </w:rPr>
        <w:t>Bayanihan to Recover As One Act, Republic Act Number</w:t>
      </w:r>
    </w:p>
    <w:p>
      <w:pPr>
        <w:spacing w:before="10"/>
        <w:ind w:left="497" w:right="0" w:firstLine="0"/>
        <w:jc w:val="both"/>
        <w:rPr>
          <w:sz w:val="20"/>
        </w:rPr>
      </w:pPr>
      <w:r>
        <w:rPr>
          <w:color w:val="231F20"/>
          <w:sz w:val="20"/>
        </w:rPr>
        <w:t>11494 (2020).</w:t>
      </w:r>
    </w:p>
    <w:p>
      <w:pPr>
        <w:spacing w:after="0"/>
        <w:jc w:val="both"/>
        <w:rPr>
          <w:sz w:val="20"/>
        </w:rPr>
        <w:sectPr>
          <w:type w:val="continuous"/>
          <w:pgSz w:w="11740" w:h="16670"/>
          <w:pgMar w:top="0" w:bottom="880" w:left="920" w:right="900"/>
          <w:cols w:num="2" w:equalWidth="0">
            <w:col w:w="4815" w:space="96"/>
            <w:col w:w="5009"/>
          </w:cols>
        </w:sectPr>
      </w:pPr>
    </w:p>
    <w:p>
      <w:pPr>
        <w:pStyle w:val="BodyText"/>
        <w:ind w:left="0" w:firstLine="0"/>
        <w:jc w:val="left"/>
        <w:rPr>
          <w:sz w:val="20"/>
        </w:rPr>
      </w:pPr>
    </w:p>
    <w:p>
      <w:pPr>
        <w:pStyle w:val="BodyText"/>
        <w:ind w:left="0" w:firstLine="0"/>
        <w:jc w:val="left"/>
        <w:rPr>
          <w:sz w:val="20"/>
        </w:rPr>
      </w:pPr>
    </w:p>
    <w:p>
      <w:pPr>
        <w:spacing w:after="0"/>
        <w:jc w:val="left"/>
        <w:rPr>
          <w:sz w:val="20"/>
        </w:rPr>
        <w:sectPr>
          <w:pgSz w:w="11740" w:h="16670"/>
          <w:pgMar w:header="0" w:footer="690" w:top="680" w:bottom="880" w:left="920" w:right="900"/>
        </w:sectPr>
      </w:pPr>
    </w:p>
    <w:p>
      <w:pPr>
        <w:pStyle w:val="BodyText"/>
        <w:spacing w:before="10"/>
        <w:ind w:left="0" w:firstLine="0"/>
        <w:jc w:val="left"/>
        <w:rPr>
          <w:sz w:val="19"/>
        </w:rPr>
      </w:pPr>
    </w:p>
    <w:p>
      <w:pPr>
        <w:spacing w:line="256" w:lineRule="auto" w:before="0"/>
        <w:ind w:left="610" w:right="7" w:hanging="397"/>
        <w:jc w:val="both"/>
        <w:rPr>
          <w:sz w:val="20"/>
        </w:rPr>
      </w:pPr>
      <w:r>
        <w:rPr>
          <w:color w:val="231F20"/>
          <w:sz w:val="20"/>
        </w:rPr>
        <w:t>Commission on Higher Education. (2020).  </w:t>
      </w:r>
      <w:r>
        <w:rPr>
          <w:i/>
          <w:color w:val="231F20"/>
          <w:sz w:val="20"/>
        </w:rPr>
        <w:t>Guides  on  </w:t>
      </w:r>
      <w:r>
        <w:rPr>
          <w:i/>
          <w:color w:val="231F20"/>
          <w:sz w:val="20"/>
        </w:rPr>
        <w:t>the Implementation of Flexible Learning: CHED Memorandum Order No. 04 Series of 2020</w:t>
      </w:r>
      <w:r>
        <w:rPr>
          <w:color w:val="231F20"/>
          <w:sz w:val="20"/>
        </w:rPr>
        <w:t>.</w:t>
      </w:r>
      <w:r>
        <w:rPr>
          <w:color w:val="231F20"/>
          <w:spacing w:val="-16"/>
          <w:sz w:val="20"/>
        </w:rPr>
        <w:t> </w:t>
      </w:r>
      <w:r>
        <w:rPr>
          <w:color w:val="231F20"/>
          <w:spacing w:val="-3"/>
          <w:sz w:val="20"/>
        </w:rPr>
        <w:t>Author.</w:t>
      </w:r>
    </w:p>
    <w:p>
      <w:pPr>
        <w:spacing w:before="27"/>
        <w:ind w:left="213" w:right="0" w:firstLine="0"/>
        <w:jc w:val="both"/>
        <w:rPr>
          <w:sz w:val="20"/>
        </w:rPr>
      </w:pPr>
      <w:r>
        <w:rPr>
          <w:color w:val="231F20"/>
          <w:sz w:val="20"/>
        </w:rPr>
        <w:t>Digital Quality of Life Index 2020 (2020). Retrieved from</w:t>
      </w:r>
    </w:p>
    <w:p>
      <w:pPr>
        <w:spacing w:before="16"/>
        <w:ind w:left="610" w:right="0" w:firstLine="0"/>
        <w:jc w:val="left"/>
        <w:rPr>
          <w:sz w:val="20"/>
        </w:rPr>
      </w:pPr>
      <w:r>
        <w:rPr>
          <w:color w:val="231F20"/>
          <w:sz w:val="20"/>
        </w:rPr>
        <w:t>https://surfshark.com/dql2020</w:t>
      </w:r>
    </w:p>
    <w:p>
      <w:pPr>
        <w:spacing w:before="44"/>
        <w:ind w:left="213" w:right="0" w:firstLine="0"/>
        <w:jc w:val="left"/>
        <w:rPr>
          <w:sz w:val="20"/>
        </w:rPr>
      </w:pPr>
      <w:r>
        <w:rPr>
          <w:color w:val="231F20"/>
          <w:sz w:val="20"/>
        </w:rPr>
        <w:t>Digital Quality of Life Index 2020 (2020). Retrieved from</w:t>
      </w:r>
    </w:p>
    <w:p>
      <w:pPr>
        <w:spacing w:before="16"/>
        <w:ind w:left="610" w:right="0" w:firstLine="0"/>
        <w:jc w:val="left"/>
        <w:rPr>
          <w:sz w:val="20"/>
        </w:rPr>
      </w:pPr>
      <w:r>
        <w:rPr>
          <w:color w:val="231F20"/>
          <w:sz w:val="20"/>
        </w:rPr>
        <w:t>https://surfshark.com/dql2020-slides.pdf</w:t>
      </w:r>
    </w:p>
    <w:p>
      <w:pPr>
        <w:spacing w:line="256" w:lineRule="auto" w:before="44"/>
        <w:ind w:left="610" w:right="0" w:hanging="397"/>
        <w:jc w:val="both"/>
        <w:rPr>
          <w:sz w:val="20"/>
        </w:rPr>
      </w:pPr>
      <w:r>
        <w:rPr>
          <w:color w:val="231F20"/>
          <w:sz w:val="20"/>
        </w:rPr>
        <w:t>Dillera, A. (2020, Sept 4). </w:t>
      </w:r>
      <w:r>
        <w:rPr>
          <w:i/>
          <w:color w:val="231F20"/>
          <w:sz w:val="20"/>
        </w:rPr>
        <w:t>PHL CHED Connect promotes </w:t>
      </w:r>
      <w:r>
        <w:rPr>
          <w:i/>
          <w:color w:val="231F20"/>
          <w:sz w:val="20"/>
        </w:rPr>
        <w:t>E-learning in the Philippines. </w:t>
      </w:r>
      <w:r>
        <w:rPr>
          <w:color w:val="231F20"/>
          <w:sz w:val="20"/>
        </w:rPr>
        <w:t>Retrieved from https:// opengovasia.com/phl-ched-connect-promotes-E- learning-in-the-philippines/</w:t>
      </w:r>
    </w:p>
    <w:p>
      <w:pPr>
        <w:spacing w:line="256" w:lineRule="auto" w:before="26"/>
        <w:ind w:left="610" w:right="0" w:hanging="397"/>
        <w:jc w:val="both"/>
        <w:rPr>
          <w:sz w:val="20"/>
        </w:rPr>
      </w:pPr>
      <w:r>
        <w:rPr>
          <w:color w:val="231F20"/>
          <w:sz w:val="20"/>
        </w:rPr>
        <w:t>Gervacio, JL. (2012) in E-Asia-Europe Meeting White </w:t>
      </w:r>
      <w:r>
        <w:rPr>
          <w:color w:val="231F20"/>
          <w:spacing w:val="-3"/>
          <w:sz w:val="20"/>
        </w:rPr>
        <w:t>Paper, </w:t>
      </w:r>
      <w:r>
        <w:rPr>
          <w:color w:val="231F20"/>
          <w:spacing w:val="-7"/>
          <w:sz w:val="20"/>
        </w:rPr>
        <w:t>Vol. </w:t>
      </w:r>
      <w:r>
        <w:rPr>
          <w:color w:val="231F20"/>
          <w:sz w:val="20"/>
        </w:rPr>
        <w:t>II. </w:t>
      </w:r>
      <w:r>
        <w:rPr>
          <w:i/>
          <w:color w:val="231F20"/>
          <w:sz w:val="20"/>
        </w:rPr>
        <w:t>E-learning for Lifelong Learning, </w:t>
      </w:r>
      <w:r>
        <w:rPr>
          <w:color w:val="231F20"/>
          <w:sz w:val="20"/>
        </w:rPr>
        <w:t>Korean</w:t>
      </w:r>
      <w:r>
        <w:rPr>
          <w:color w:val="231F20"/>
          <w:spacing w:val="-12"/>
          <w:sz w:val="20"/>
        </w:rPr>
        <w:t> </w:t>
      </w:r>
      <w:r>
        <w:rPr>
          <w:color w:val="231F20"/>
          <w:sz w:val="20"/>
        </w:rPr>
        <w:t>national</w:t>
      </w:r>
      <w:r>
        <w:rPr>
          <w:color w:val="231F20"/>
          <w:spacing w:val="-12"/>
          <w:sz w:val="20"/>
        </w:rPr>
        <w:t> </w:t>
      </w:r>
      <w:r>
        <w:rPr>
          <w:color w:val="231F20"/>
          <w:sz w:val="20"/>
        </w:rPr>
        <w:t>Open</w:t>
      </w:r>
      <w:r>
        <w:rPr>
          <w:color w:val="231F20"/>
          <w:spacing w:val="-12"/>
          <w:sz w:val="20"/>
        </w:rPr>
        <w:t> </w:t>
      </w:r>
      <w:r>
        <w:rPr>
          <w:color w:val="231F20"/>
          <w:sz w:val="20"/>
        </w:rPr>
        <w:t>University</w:t>
      </w:r>
      <w:r>
        <w:rPr>
          <w:color w:val="231F20"/>
          <w:spacing w:val="-12"/>
          <w:sz w:val="20"/>
        </w:rPr>
        <w:t> </w:t>
      </w:r>
      <w:r>
        <w:rPr>
          <w:color w:val="231F20"/>
          <w:sz w:val="20"/>
        </w:rPr>
        <w:t>Press.,</w:t>
      </w:r>
      <w:r>
        <w:rPr>
          <w:color w:val="231F20"/>
          <w:spacing w:val="-12"/>
          <w:sz w:val="20"/>
        </w:rPr>
        <w:t> </w:t>
      </w:r>
      <w:hyperlink r:id="rId14">
        <w:r>
          <w:rPr>
            <w:color w:val="231F20"/>
            <w:sz w:val="20"/>
          </w:rPr>
          <w:t>http://priede.</w:t>
        </w:r>
      </w:hyperlink>
      <w:r>
        <w:rPr>
          <w:color w:val="231F20"/>
          <w:sz w:val="20"/>
        </w:rPr>
        <w:t> </w:t>
      </w:r>
      <w:r>
        <w:rPr>
          <w:color w:val="231F20"/>
          <w:spacing w:val="8"/>
          <w:sz w:val="20"/>
        </w:rPr>
        <w:t>bf.lu.lv/grozs/Didaktika/ASEM/2_White_paper_ </w:t>
      </w:r>
      <w:r>
        <w:rPr>
          <w:color w:val="231F20"/>
          <w:sz w:val="20"/>
        </w:rPr>
        <w:t>content.pdf</w:t>
      </w:r>
    </w:p>
    <w:p>
      <w:pPr>
        <w:spacing w:line="256" w:lineRule="auto" w:before="26"/>
        <w:ind w:left="610" w:right="7" w:hanging="397"/>
        <w:jc w:val="both"/>
        <w:rPr>
          <w:sz w:val="20"/>
        </w:rPr>
      </w:pPr>
      <w:r>
        <w:rPr>
          <w:color w:val="231F20"/>
          <w:sz w:val="20"/>
        </w:rPr>
        <w:t>Gervacio,</w:t>
      </w:r>
      <w:r>
        <w:rPr>
          <w:color w:val="231F20"/>
          <w:spacing w:val="-8"/>
          <w:sz w:val="20"/>
        </w:rPr>
        <w:t> </w:t>
      </w:r>
      <w:r>
        <w:rPr>
          <w:color w:val="231F20"/>
          <w:sz w:val="20"/>
        </w:rPr>
        <w:t>JL.</w:t>
      </w:r>
      <w:r>
        <w:rPr>
          <w:color w:val="231F20"/>
          <w:spacing w:val="-7"/>
          <w:sz w:val="20"/>
        </w:rPr>
        <w:t> </w:t>
      </w:r>
      <w:r>
        <w:rPr>
          <w:color w:val="231F20"/>
          <w:sz w:val="20"/>
        </w:rPr>
        <w:t>In</w:t>
      </w:r>
      <w:r>
        <w:rPr>
          <w:color w:val="231F20"/>
          <w:spacing w:val="-8"/>
          <w:sz w:val="20"/>
        </w:rPr>
        <w:t> </w:t>
      </w:r>
      <w:r>
        <w:rPr>
          <w:color w:val="231F20"/>
          <w:sz w:val="20"/>
        </w:rPr>
        <w:t>Brown,</w:t>
      </w:r>
      <w:r>
        <w:rPr>
          <w:color w:val="231F20"/>
          <w:spacing w:val="-7"/>
          <w:sz w:val="20"/>
        </w:rPr>
        <w:t> </w:t>
      </w:r>
      <w:r>
        <w:rPr>
          <w:color w:val="231F20"/>
          <w:sz w:val="20"/>
        </w:rPr>
        <w:t>M.,</w:t>
      </w:r>
      <w:r>
        <w:rPr>
          <w:color w:val="231F20"/>
          <w:spacing w:val="-7"/>
          <w:sz w:val="20"/>
        </w:rPr>
        <w:t> </w:t>
      </w:r>
      <w:r>
        <w:rPr>
          <w:color w:val="231F20"/>
          <w:sz w:val="20"/>
        </w:rPr>
        <w:t>et.</w:t>
      </w:r>
      <w:r>
        <w:rPr>
          <w:color w:val="231F20"/>
          <w:spacing w:val="-8"/>
          <w:sz w:val="20"/>
        </w:rPr>
        <w:t> </w:t>
      </w:r>
      <w:r>
        <w:rPr>
          <w:color w:val="231F20"/>
          <w:sz w:val="20"/>
        </w:rPr>
        <w:t>al.</w:t>
      </w:r>
      <w:r>
        <w:rPr>
          <w:color w:val="231F20"/>
          <w:spacing w:val="-7"/>
          <w:sz w:val="20"/>
        </w:rPr>
        <w:t> </w:t>
      </w:r>
      <w:r>
        <w:rPr>
          <w:color w:val="231F20"/>
          <w:sz w:val="20"/>
        </w:rPr>
        <w:t>ed.</w:t>
      </w:r>
      <w:r>
        <w:rPr>
          <w:color w:val="231F20"/>
          <w:spacing w:val="-7"/>
          <w:sz w:val="20"/>
        </w:rPr>
        <w:t> </w:t>
      </w:r>
      <w:r>
        <w:rPr>
          <w:color w:val="231F20"/>
          <w:sz w:val="20"/>
        </w:rPr>
        <w:t>(2020).</w:t>
      </w:r>
      <w:r>
        <w:rPr>
          <w:color w:val="231F20"/>
          <w:spacing w:val="-8"/>
          <w:sz w:val="20"/>
        </w:rPr>
        <w:t> </w:t>
      </w:r>
      <w:r>
        <w:rPr>
          <w:color w:val="231F20"/>
          <w:sz w:val="20"/>
        </w:rPr>
        <w:t>Proceedings of the 2019 ICDE </w:t>
      </w:r>
      <w:r>
        <w:rPr>
          <w:color w:val="231F20"/>
          <w:spacing w:val="-4"/>
          <w:sz w:val="20"/>
        </w:rPr>
        <w:t>World </w:t>
      </w:r>
      <w:r>
        <w:rPr>
          <w:color w:val="231F20"/>
          <w:sz w:val="20"/>
        </w:rPr>
        <w:t>Conference on Online Learning. </w:t>
      </w:r>
      <w:r>
        <w:rPr>
          <w:i/>
          <w:color w:val="231F20"/>
          <w:sz w:val="20"/>
        </w:rPr>
        <w:t>28</w:t>
      </w:r>
      <w:r>
        <w:rPr>
          <w:i/>
          <w:color w:val="231F20"/>
          <w:sz w:val="20"/>
          <w:vertAlign w:val="superscript"/>
        </w:rPr>
        <w:t>th</w:t>
      </w:r>
      <w:r>
        <w:rPr>
          <w:i/>
          <w:color w:val="231F20"/>
          <w:sz w:val="20"/>
          <w:vertAlign w:val="baseline"/>
        </w:rPr>
        <w:t> ICDE </w:t>
      </w:r>
      <w:r>
        <w:rPr>
          <w:i/>
          <w:color w:val="231F20"/>
          <w:spacing w:val="-4"/>
          <w:sz w:val="20"/>
          <w:vertAlign w:val="baseline"/>
        </w:rPr>
        <w:t>World </w:t>
      </w:r>
      <w:r>
        <w:rPr>
          <w:i/>
          <w:color w:val="231F20"/>
          <w:sz w:val="20"/>
          <w:vertAlign w:val="baseline"/>
        </w:rPr>
        <w:t>Conference on </w:t>
      </w:r>
      <w:r>
        <w:rPr>
          <w:i/>
          <w:color w:val="231F20"/>
          <w:spacing w:val="-10"/>
          <w:sz w:val="20"/>
          <w:vertAlign w:val="baseline"/>
        </w:rPr>
        <w:t>Online </w:t>
      </w:r>
      <w:r>
        <w:rPr>
          <w:i/>
          <w:color w:val="231F20"/>
          <w:sz w:val="20"/>
          <w:vertAlign w:val="baseline"/>
        </w:rPr>
        <w:t>Learning. </w:t>
      </w:r>
      <w:r>
        <w:rPr>
          <w:color w:val="231F20"/>
          <w:spacing w:val="-5"/>
          <w:sz w:val="20"/>
          <w:vertAlign w:val="baseline"/>
        </w:rPr>
        <w:t>Volume </w:t>
      </w:r>
      <w:r>
        <w:rPr>
          <w:color w:val="231F20"/>
          <w:sz w:val="20"/>
          <w:vertAlign w:val="baseline"/>
        </w:rPr>
        <w:t>1. DOI: </w:t>
      </w:r>
      <w:hyperlink r:id="rId15">
        <w:r>
          <w:rPr>
            <w:color w:val="231F20"/>
            <w:sz w:val="20"/>
            <w:vertAlign w:val="baseline"/>
          </w:rPr>
          <w:t>http://doi.org/10.5281/</w:t>
        </w:r>
      </w:hyperlink>
      <w:r>
        <w:rPr>
          <w:color w:val="231F20"/>
          <w:sz w:val="20"/>
          <w:vertAlign w:val="baseline"/>
        </w:rPr>
        <w:t> zenodo.3804014</w:t>
      </w:r>
    </w:p>
    <w:p>
      <w:pPr>
        <w:spacing w:line="256" w:lineRule="auto" w:before="26"/>
        <w:ind w:left="610" w:right="2" w:hanging="397"/>
        <w:jc w:val="both"/>
        <w:rPr>
          <w:sz w:val="20"/>
        </w:rPr>
      </w:pPr>
      <w:r>
        <w:rPr>
          <w:color w:val="231F20"/>
          <w:sz w:val="20"/>
        </w:rPr>
        <w:t>Gutierrez, K. (2016, May 12). </w:t>
      </w:r>
      <w:r>
        <w:rPr>
          <w:i/>
          <w:color w:val="231F20"/>
          <w:sz w:val="20"/>
        </w:rPr>
        <w:t>Can E-learning Help You </w:t>
      </w:r>
      <w:r>
        <w:rPr>
          <w:i/>
          <w:color w:val="231F20"/>
          <w:sz w:val="20"/>
        </w:rPr>
        <w:t>Win the Digital Skills Race? </w:t>
      </w:r>
      <w:r>
        <w:rPr>
          <w:color w:val="231F20"/>
          <w:sz w:val="20"/>
        </w:rPr>
        <w:t>Retrieved from https:// </w:t>
      </w:r>
      <w:hyperlink r:id="rId16">
        <w:r>
          <w:rPr>
            <w:color w:val="231F20"/>
            <w:sz w:val="20"/>
          </w:rPr>
          <w:t>www.shiftE-learning.com/blog/E-learning-digital-</w:t>
        </w:r>
      </w:hyperlink>
      <w:r>
        <w:rPr>
          <w:color w:val="231F20"/>
          <w:sz w:val="20"/>
        </w:rPr>
        <w:t> skills-race</w:t>
      </w:r>
    </w:p>
    <w:p>
      <w:pPr>
        <w:spacing w:line="256" w:lineRule="auto" w:before="27"/>
        <w:ind w:left="610" w:right="6" w:hanging="397"/>
        <w:jc w:val="both"/>
        <w:rPr>
          <w:sz w:val="20"/>
        </w:rPr>
      </w:pPr>
      <w:r>
        <w:rPr>
          <w:color w:val="231F20"/>
          <w:sz w:val="20"/>
        </w:rPr>
        <w:t>Heick,</w:t>
      </w:r>
      <w:r>
        <w:rPr>
          <w:color w:val="231F20"/>
          <w:spacing w:val="-17"/>
          <w:sz w:val="20"/>
        </w:rPr>
        <w:t> </w:t>
      </w:r>
      <w:r>
        <w:rPr>
          <w:color w:val="231F20"/>
          <w:spacing w:val="-8"/>
          <w:sz w:val="20"/>
        </w:rPr>
        <w:t>T.</w:t>
      </w:r>
      <w:r>
        <w:rPr>
          <w:color w:val="231F20"/>
          <w:spacing w:val="-13"/>
          <w:sz w:val="20"/>
        </w:rPr>
        <w:t> </w:t>
      </w:r>
      <w:r>
        <w:rPr>
          <w:color w:val="231F20"/>
          <w:sz w:val="20"/>
        </w:rPr>
        <w:t>(2014,</w:t>
      </w:r>
      <w:r>
        <w:rPr>
          <w:color w:val="231F20"/>
          <w:spacing w:val="-12"/>
          <w:sz w:val="20"/>
        </w:rPr>
        <w:t> </w:t>
      </w:r>
      <w:r>
        <w:rPr>
          <w:color w:val="231F20"/>
          <w:sz w:val="20"/>
        </w:rPr>
        <w:t>May</w:t>
      </w:r>
      <w:r>
        <w:rPr>
          <w:color w:val="231F20"/>
          <w:spacing w:val="-13"/>
          <w:sz w:val="20"/>
        </w:rPr>
        <w:t> </w:t>
      </w:r>
      <w:r>
        <w:rPr>
          <w:color w:val="231F20"/>
          <w:sz w:val="20"/>
        </w:rPr>
        <w:t>9).</w:t>
      </w:r>
      <w:r>
        <w:rPr>
          <w:color w:val="231F20"/>
          <w:spacing w:val="-12"/>
          <w:sz w:val="20"/>
        </w:rPr>
        <w:t> </w:t>
      </w:r>
      <w:r>
        <w:rPr>
          <w:i/>
          <w:color w:val="231F20"/>
          <w:sz w:val="20"/>
        </w:rPr>
        <w:t>The</w:t>
      </w:r>
      <w:r>
        <w:rPr>
          <w:i/>
          <w:color w:val="231F20"/>
          <w:spacing w:val="-13"/>
          <w:sz w:val="20"/>
        </w:rPr>
        <w:t> </w:t>
      </w:r>
      <w:r>
        <w:rPr>
          <w:i/>
          <w:color w:val="231F20"/>
          <w:sz w:val="20"/>
        </w:rPr>
        <w:t>Definition</w:t>
      </w:r>
      <w:r>
        <w:rPr>
          <w:i/>
          <w:color w:val="231F20"/>
          <w:spacing w:val="-13"/>
          <w:sz w:val="20"/>
        </w:rPr>
        <w:t> </w:t>
      </w:r>
      <w:r>
        <w:rPr>
          <w:i/>
          <w:color w:val="231F20"/>
          <w:sz w:val="20"/>
        </w:rPr>
        <w:t>of</w:t>
      </w:r>
      <w:r>
        <w:rPr>
          <w:i/>
          <w:color w:val="231F20"/>
          <w:spacing w:val="-12"/>
          <w:sz w:val="20"/>
        </w:rPr>
        <w:t> </w:t>
      </w:r>
      <w:r>
        <w:rPr>
          <w:i/>
          <w:color w:val="231F20"/>
          <w:sz w:val="20"/>
        </w:rPr>
        <w:t>Digital</w:t>
      </w:r>
      <w:r>
        <w:rPr>
          <w:i/>
          <w:color w:val="231F20"/>
          <w:spacing w:val="-13"/>
          <w:sz w:val="20"/>
        </w:rPr>
        <w:t> </w:t>
      </w:r>
      <w:r>
        <w:rPr>
          <w:i/>
          <w:color w:val="231F20"/>
          <w:spacing w:val="-3"/>
          <w:sz w:val="20"/>
        </w:rPr>
        <w:t>Literacy. </w:t>
      </w:r>
      <w:r>
        <w:rPr>
          <w:color w:val="231F20"/>
          <w:sz w:val="20"/>
        </w:rPr>
        <w:t>Retrieved from </w:t>
      </w:r>
      <w:hyperlink r:id="rId17">
        <w:r>
          <w:rPr>
            <w:color w:val="231F20"/>
            <w:sz w:val="20"/>
          </w:rPr>
          <w:t>https://www.teachthought.com/</w:t>
        </w:r>
      </w:hyperlink>
      <w:r>
        <w:rPr>
          <w:color w:val="231F20"/>
          <w:sz w:val="20"/>
        </w:rPr>
        <w:t> literacy/the-definition-of-digital-literacy/</w:t>
      </w:r>
    </w:p>
    <w:p>
      <w:pPr>
        <w:spacing w:line="256" w:lineRule="auto" w:before="27"/>
        <w:ind w:left="610" w:right="7" w:hanging="397"/>
        <w:jc w:val="both"/>
        <w:rPr>
          <w:sz w:val="20"/>
        </w:rPr>
      </w:pPr>
      <w:r>
        <w:rPr>
          <w:color w:val="231F20"/>
          <w:sz w:val="20"/>
        </w:rPr>
        <w:t>Loewus,</w:t>
      </w:r>
      <w:r>
        <w:rPr>
          <w:color w:val="231F20"/>
          <w:spacing w:val="-10"/>
          <w:sz w:val="20"/>
        </w:rPr>
        <w:t> </w:t>
      </w:r>
      <w:r>
        <w:rPr>
          <w:color w:val="231F20"/>
          <w:sz w:val="20"/>
        </w:rPr>
        <w:t>L.</w:t>
      </w:r>
      <w:r>
        <w:rPr>
          <w:color w:val="231F20"/>
          <w:spacing w:val="-10"/>
          <w:sz w:val="20"/>
        </w:rPr>
        <w:t> </w:t>
      </w:r>
      <w:r>
        <w:rPr>
          <w:color w:val="231F20"/>
          <w:sz w:val="20"/>
        </w:rPr>
        <w:t>(2016,</w:t>
      </w:r>
      <w:r>
        <w:rPr>
          <w:color w:val="231F20"/>
          <w:spacing w:val="-9"/>
          <w:sz w:val="20"/>
        </w:rPr>
        <w:t> </w:t>
      </w:r>
      <w:r>
        <w:rPr>
          <w:color w:val="231F20"/>
          <w:sz w:val="20"/>
        </w:rPr>
        <w:t>November</w:t>
      </w:r>
      <w:r>
        <w:rPr>
          <w:color w:val="231F20"/>
          <w:spacing w:val="-10"/>
          <w:sz w:val="20"/>
        </w:rPr>
        <w:t> </w:t>
      </w:r>
      <w:r>
        <w:rPr>
          <w:color w:val="231F20"/>
          <w:sz w:val="20"/>
        </w:rPr>
        <w:t>8).</w:t>
      </w:r>
      <w:r>
        <w:rPr>
          <w:color w:val="231F20"/>
          <w:spacing w:val="-9"/>
          <w:sz w:val="20"/>
        </w:rPr>
        <w:t> </w:t>
      </w:r>
      <w:r>
        <w:rPr>
          <w:i/>
          <w:color w:val="231F20"/>
          <w:sz w:val="20"/>
        </w:rPr>
        <w:t>What</w:t>
      </w:r>
      <w:r>
        <w:rPr>
          <w:i/>
          <w:color w:val="231F20"/>
          <w:spacing w:val="-10"/>
          <w:sz w:val="20"/>
        </w:rPr>
        <w:t> </w:t>
      </w:r>
      <w:r>
        <w:rPr>
          <w:i/>
          <w:color w:val="231F20"/>
          <w:sz w:val="20"/>
        </w:rPr>
        <w:t>is</w:t>
      </w:r>
      <w:r>
        <w:rPr>
          <w:i/>
          <w:color w:val="231F20"/>
          <w:spacing w:val="-9"/>
          <w:sz w:val="20"/>
        </w:rPr>
        <w:t> </w:t>
      </w:r>
      <w:r>
        <w:rPr>
          <w:i/>
          <w:color w:val="231F20"/>
          <w:sz w:val="20"/>
        </w:rPr>
        <w:t>Digital</w:t>
      </w:r>
      <w:r>
        <w:rPr>
          <w:i/>
          <w:color w:val="231F20"/>
          <w:spacing w:val="-10"/>
          <w:sz w:val="20"/>
        </w:rPr>
        <w:t> </w:t>
      </w:r>
      <w:r>
        <w:rPr>
          <w:i/>
          <w:color w:val="231F20"/>
          <w:sz w:val="20"/>
        </w:rPr>
        <w:t>Literacy? </w:t>
      </w:r>
      <w:r>
        <w:rPr>
          <w:color w:val="231F20"/>
          <w:sz w:val="20"/>
        </w:rPr>
        <w:t>Retrieved from </w:t>
      </w:r>
      <w:hyperlink r:id="rId18">
        <w:r>
          <w:rPr>
            <w:color w:val="231F20"/>
            <w:sz w:val="20"/>
          </w:rPr>
          <w:t>https://www.edweek.org/teachin</w:t>
        </w:r>
      </w:hyperlink>
      <w:r>
        <w:rPr>
          <w:color w:val="231F20"/>
          <w:sz w:val="20"/>
        </w:rPr>
        <w:t>g- learning/what-is-digital-literacy/2016/11</w:t>
      </w:r>
    </w:p>
    <w:p>
      <w:pPr>
        <w:spacing w:before="27"/>
        <w:ind w:left="213" w:right="0" w:firstLine="0"/>
        <w:jc w:val="left"/>
        <w:rPr>
          <w:i/>
          <w:sz w:val="20"/>
        </w:rPr>
      </w:pPr>
      <w:r>
        <w:rPr>
          <w:color w:val="231F20"/>
          <w:sz w:val="20"/>
        </w:rPr>
        <w:t>Magsambol, B. (2020, Jul 22). </w:t>
      </w:r>
      <w:r>
        <w:rPr>
          <w:i/>
          <w:color w:val="231F20"/>
          <w:sz w:val="20"/>
        </w:rPr>
        <w:t>FAST FACTS: CHED’s</w:t>
      </w:r>
    </w:p>
    <w:p>
      <w:pPr>
        <w:spacing w:line="256" w:lineRule="auto" w:before="15"/>
        <w:ind w:left="610" w:right="0" w:firstLine="0"/>
        <w:jc w:val="both"/>
        <w:rPr>
          <w:sz w:val="20"/>
        </w:rPr>
      </w:pPr>
      <w:r>
        <w:rPr>
          <w:i/>
          <w:color w:val="231F20"/>
          <w:sz w:val="20"/>
        </w:rPr>
        <w:t>flexible</w:t>
      </w:r>
      <w:r>
        <w:rPr>
          <w:i/>
          <w:color w:val="231F20"/>
          <w:spacing w:val="-17"/>
          <w:sz w:val="20"/>
        </w:rPr>
        <w:t> </w:t>
      </w:r>
      <w:r>
        <w:rPr>
          <w:i/>
          <w:color w:val="231F20"/>
          <w:sz w:val="20"/>
        </w:rPr>
        <w:t>learning.</w:t>
      </w:r>
      <w:r>
        <w:rPr>
          <w:i/>
          <w:color w:val="231F20"/>
          <w:spacing w:val="-17"/>
          <w:sz w:val="20"/>
        </w:rPr>
        <w:t> </w:t>
      </w:r>
      <w:r>
        <w:rPr>
          <w:color w:val="231F20"/>
          <w:sz w:val="20"/>
        </w:rPr>
        <w:t>Retrieved</w:t>
      </w:r>
      <w:r>
        <w:rPr>
          <w:color w:val="231F20"/>
          <w:spacing w:val="-16"/>
          <w:sz w:val="20"/>
        </w:rPr>
        <w:t> </w:t>
      </w:r>
      <w:r>
        <w:rPr>
          <w:color w:val="231F20"/>
          <w:sz w:val="20"/>
        </w:rPr>
        <w:t>from</w:t>
      </w:r>
      <w:r>
        <w:rPr>
          <w:color w:val="231F20"/>
          <w:spacing w:val="-17"/>
          <w:sz w:val="20"/>
        </w:rPr>
        <w:t> </w:t>
      </w:r>
      <w:r>
        <w:rPr>
          <w:color w:val="231F20"/>
          <w:sz w:val="20"/>
        </w:rPr>
        <w:t>https://www.rappler. </w:t>
      </w:r>
      <w:r>
        <w:rPr>
          <w:color w:val="231F20"/>
          <w:spacing w:val="6"/>
          <w:sz w:val="20"/>
        </w:rPr>
        <w:t>com/newsbreak/iq/things-to-know-ched-flexiblE- </w:t>
      </w:r>
      <w:r>
        <w:rPr>
          <w:color w:val="231F20"/>
          <w:sz w:val="20"/>
        </w:rPr>
        <w:t>learning</w:t>
      </w:r>
    </w:p>
    <w:p>
      <w:pPr>
        <w:pStyle w:val="BodyText"/>
        <w:spacing w:before="10"/>
        <w:ind w:left="0" w:firstLine="0"/>
        <w:jc w:val="left"/>
        <w:rPr>
          <w:sz w:val="19"/>
        </w:rPr>
      </w:pPr>
      <w:r>
        <w:rPr/>
        <w:br w:type="column"/>
      </w:r>
      <w:r>
        <w:rPr>
          <w:sz w:val="19"/>
        </w:rPr>
      </w:r>
    </w:p>
    <w:p>
      <w:pPr>
        <w:spacing w:line="271" w:lineRule="auto" w:before="0"/>
        <w:ind w:left="588" w:right="112" w:hanging="397"/>
        <w:jc w:val="both"/>
        <w:rPr>
          <w:sz w:val="20"/>
        </w:rPr>
      </w:pPr>
      <w:r>
        <w:rPr>
          <w:color w:val="231F20"/>
          <w:sz w:val="20"/>
        </w:rPr>
        <w:t>Newsbytes.PH. (2020, June 6). </w:t>
      </w:r>
      <w:r>
        <w:rPr>
          <w:i/>
          <w:color w:val="231F20"/>
          <w:sz w:val="20"/>
        </w:rPr>
        <w:t>To create ‘new digital </w:t>
      </w:r>
      <w:r>
        <w:rPr>
          <w:i/>
          <w:color w:val="231F20"/>
          <w:sz w:val="20"/>
        </w:rPr>
        <w:t>normal’, Congress urged to pass Open Access bill. </w:t>
      </w:r>
      <w:r>
        <w:rPr>
          <w:color w:val="231F20"/>
          <w:sz w:val="20"/>
        </w:rPr>
        <w:t>Retrieved from https://newsbytes.ph/2020/06/06/to- create-new-digital-normal-congress-urged-to-pass- open-access-bill/</w:t>
      </w:r>
    </w:p>
    <w:p>
      <w:pPr>
        <w:spacing w:line="271" w:lineRule="auto" w:before="34"/>
        <w:ind w:left="588" w:right="118" w:hanging="397"/>
        <w:jc w:val="both"/>
        <w:rPr>
          <w:sz w:val="20"/>
        </w:rPr>
      </w:pPr>
      <w:r>
        <w:rPr>
          <w:color w:val="231F20"/>
          <w:sz w:val="20"/>
        </w:rPr>
        <w:t>Official Gazette of the Philippines. (2014). Retrieved on December 12, 2018 from</w:t>
      </w:r>
      <w:r>
        <w:rPr>
          <w:color w:val="231F20"/>
          <w:spacing w:val="-27"/>
          <w:sz w:val="20"/>
        </w:rPr>
        <w:t> </w:t>
      </w:r>
      <w:r>
        <w:rPr>
          <w:color w:val="231F20"/>
          <w:sz w:val="20"/>
        </w:rPr>
        <w:t>https://www.officialgazette. gov.ph/2014/12/09/republic-act-no-10650/</w:t>
      </w:r>
    </w:p>
    <w:p>
      <w:pPr>
        <w:spacing w:line="271" w:lineRule="auto" w:before="32"/>
        <w:ind w:left="588" w:right="117" w:hanging="397"/>
        <w:jc w:val="both"/>
        <w:rPr>
          <w:sz w:val="20"/>
        </w:rPr>
      </w:pPr>
      <w:r>
        <w:rPr>
          <w:color w:val="231F20"/>
          <w:sz w:val="20"/>
        </w:rPr>
        <w:t>Parkes, M., Reading, C., &amp; Stein, S. (2013). </w:t>
      </w:r>
      <w:r>
        <w:rPr>
          <w:i/>
          <w:color w:val="231F20"/>
          <w:sz w:val="20"/>
        </w:rPr>
        <w:t>The </w:t>
      </w:r>
      <w:r>
        <w:rPr>
          <w:i/>
          <w:color w:val="231F20"/>
          <w:sz w:val="20"/>
        </w:rPr>
        <w:t>competencies required for effective performance </w:t>
      </w:r>
      <w:r>
        <w:rPr>
          <w:i/>
          <w:color w:val="231F20"/>
          <w:spacing w:val="-7"/>
          <w:sz w:val="20"/>
        </w:rPr>
        <w:t>in   </w:t>
      </w:r>
      <w:r>
        <w:rPr>
          <w:i/>
          <w:color w:val="231F20"/>
          <w:sz w:val="20"/>
        </w:rPr>
        <w:t>a university E-learning environment. </w:t>
      </w:r>
      <w:r>
        <w:rPr>
          <w:color w:val="231F20"/>
          <w:sz w:val="20"/>
        </w:rPr>
        <w:t>Australasian Journal of Educational </w:t>
      </w:r>
      <w:r>
        <w:rPr>
          <w:color w:val="231F20"/>
          <w:spacing w:val="-3"/>
          <w:sz w:val="20"/>
        </w:rPr>
        <w:t>Technology, </w:t>
      </w:r>
      <w:r>
        <w:rPr>
          <w:i/>
          <w:color w:val="231F20"/>
          <w:sz w:val="20"/>
        </w:rPr>
        <w:t>29</w:t>
      </w:r>
      <w:r>
        <w:rPr>
          <w:color w:val="231F20"/>
          <w:sz w:val="20"/>
        </w:rPr>
        <w:t>(6),</w:t>
      </w:r>
      <w:r>
        <w:rPr>
          <w:color w:val="231F20"/>
          <w:spacing w:val="-4"/>
          <w:sz w:val="20"/>
        </w:rPr>
        <w:t> </w:t>
      </w:r>
      <w:r>
        <w:rPr>
          <w:color w:val="231F20"/>
          <w:sz w:val="20"/>
        </w:rPr>
        <w:t>771-791.</w:t>
      </w:r>
    </w:p>
    <w:p>
      <w:pPr>
        <w:spacing w:line="271" w:lineRule="auto" w:before="33"/>
        <w:ind w:left="588" w:right="118" w:hanging="397"/>
        <w:jc w:val="both"/>
        <w:rPr>
          <w:sz w:val="20"/>
        </w:rPr>
      </w:pPr>
      <w:r>
        <w:rPr>
          <w:color w:val="231F20"/>
          <w:sz w:val="20"/>
        </w:rPr>
        <w:t>Philippine Chamber of Commerce and Industry. (n.d.). </w:t>
      </w:r>
      <w:r>
        <w:rPr>
          <w:i/>
          <w:color w:val="231F20"/>
          <w:sz w:val="20"/>
        </w:rPr>
        <w:t>Open Access to Data Transmission Act needed to </w:t>
      </w:r>
      <w:r>
        <w:rPr>
          <w:i/>
          <w:color w:val="231F20"/>
          <w:sz w:val="20"/>
        </w:rPr>
        <w:t>accelerate digitalization. </w:t>
      </w:r>
      <w:r>
        <w:rPr>
          <w:color w:val="231F20"/>
          <w:sz w:val="20"/>
        </w:rPr>
        <w:t>Retrieved from https:// </w:t>
      </w:r>
      <w:hyperlink r:id="rId19">
        <w:r>
          <w:rPr>
            <w:color w:val="231F20"/>
            <w:sz w:val="20"/>
          </w:rPr>
          <w:t>www.philippinechamber.com/data-transmission</w:t>
        </w:r>
      </w:hyperlink>
    </w:p>
    <w:p>
      <w:pPr>
        <w:spacing w:line="271" w:lineRule="auto" w:before="32"/>
        <w:ind w:left="588" w:right="118" w:hanging="397"/>
        <w:jc w:val="both"/>
        <w:rPr>
          <w:sz w:val="20"/>
        </w:rPr>
      </w:pPr>
      <w:r>
        <w:rPr>
          <w:color w:val="231F20"/>
          <w:spacing w:val="-8"/>
          <w:sz w:val="20"/>
        </w:rPr>
        <w:t>SPARTA. </w:t>
      </w:r>
      <w:r>
        <w:rPr>
          <w:color w:val="231F20"/>
          <w:sz w:val="20"/>
        </w:rPr>
        <w:t>(n.d.). </w:t>
      </w:r>
      <w:r>
        <w:rPr>
          <w:i/>
          <w:color w:val="231F20"/>
          <w:sz w:val="20"/>
        </w:rPr>
        <w:t>What is Project </w:t>
      </w:r>
      <w:r>
        <w:rPr>
          <w:i/>
          <w:color w:val="231F20"/>
          <w:spacing w:val="-6"/>
          <w:sz w:val="20"/>
        </w:rPr>
        <w:t>SPARTA? </w:t>
      </w:r>
      <w:r>
        <w:rPr>
          <w:color w:val="231F20"/>
          <w:sz w:val="20"/>
        </w:rPr>
        <w:t>Retrieved from https://sparta.dap.edu.ph/#about-sparta</w:t>
      </w:r>
    </w:p>
    <w:p>
      <w:pPr>
        <w:spacing w:before="31"/>
        <w:ind w:left="191" w:right="0" w:firstLine="0"/>
        <w:jc w:val="both"/>
        <w:rPr>
          <w:sz w:val="20"/>
        </w:rPr>
      </w:pPr>
      <w:r>
        <w:rPr>
          <w:color w:val="231F20"/>
          <w:spacing w:val="-3"/>
          <w:sz w:val="20"/>
        </w:rPr>
        <w:t>Tamm,</w:t>
      </w:r>
      <w:r>
        <w:rPr>
          <w:color w:val="231F20"/>
          <w:spacing w:val="11"/>
          <w:sz w:val="20"/>
        </w:rPr>
        <w:t> </w:t>
      </w:r>
      <w:r>
        <w:rPr>
          <w:color w:val="231F20"/>
          <w:sz w:val="20"/>
        </w:rPr>
        <w:t>S.</w:t>
      </w:r>
      <w:r>
        <w:rPr>
          <w:color w:val="231F20"/>
          <w:spacing w:val="11"/>
          <w:sz w:val="20"/>
        </w:rPr>
        <w:t> </w:t>
      </w:r>
      <w:r>
        <w:rPr>
          <w:color w:val="231F20"/>
          <w:sz w:val="20"/>
        </w:rPr>
        <w:t>(2019,</w:t>
      </w:r>
      <w:r>
        <w:rPr>
          <w:color w:val="231F20"/>
          <w:spacing w:val="12"/>
          <w:sz w:val="20"/>
        </w:rPr>
        <w:t> </w:t>
      </w:r>
      <w:r>
        <w:rPr>
          <w:color w:val="231F20"/>
          <w:sz w:val="20"/>
        </w:rPr>
        <w:t>Dec</w:t>
      </w:r>
      <w:r>
        <w:rPr>
          <w:color w:val="231F20"/>
          <w:spacing w:val="11"/>
          <w:sz w:val="20"/>
        </w:rPr>
        <w:t> </w:t>
      </w:r>
      <w:r>
        <w:rPr>
          <w:color w:val="231F20"/>
          <w:sz w:val="20"/>
        </w:rPr>
        <w:t>21).</w:t>
      </w:r>
      <w:r>
        <w:rPr>
          <w:color w:val="231F20"/>
          <w:spacing w:val="11"/>
          <w:sz w:val="20"/>
        </w:rPr>
        <w:t> </w:t>
      </w:r>
      <w:r>
        <w:rPr>
          <w:i/>
          <w:color w:val="231F20"/>
          <w:sz w:val="20"/>
        </w:rPr>
        <w:t>What</w:t>
      </w:r>
      <w:r>
        <w:rPr>
          <w:i/>
          <w:color w:val="231F20"/>
          <w:spacing w:val="12"/>
          <w:sz w:val="20"/>
        </w:rPr>
        <w:t> </w:t>
      </w:r>
      <w:r>
        <w:rPr>
          <w:i/>
          <w:color w:val="231F20"/>
          <w:sz w:val="20"/>
        </w:rPr>
        <w:t>is</w:t>
      </w:r>
      <w:r>
        <w:rPr>
          <w:i/>
          <w:color w:val="231F20"/>
          <w:spacing w:val="12"/>
          <w:sz w:val="20"/>
        </w:rPr>
        <w:t> </w:t>
      </w:r>
      <w:r>
        <w:rPr>
          <w:i/>
          <w:color w:val="231F20"/>
          <w:sz w:val="20"/>
        </w:rPr>
        <w:t>E-learning?</w:t>
      </w:r>
      <w:r>
        <w:rPr>
          <w:i/>
          <w:color w:val="231F20"/>
          <w:spacing w:val="11"/>
          <w:sz w:val="20"/>
        </w:rPr>
        <w:t> </w:t>
      </w:r>
      <w:r>
        <w:rPr>
          <w:color w:val="231F20"/>
          <w:sz w:val="20"/>
        </w:rPr>
        <w:t>Retrieved</w:t>
      </w:r>
    </w:p>
    <w:p>
      <w:pPr>
        <w:spacing w:line="302" w:lineRule="auto" w:before="31"/>
        <w:ind w:left="191" w:right="119" w:firstLine="396"/>
        <w:jc w:val="both"/>
        <w:rPr>
          <w:i/>
          <w:sz w:val="20"/>
        </w:rPr>
      </w:pPr>
      <w:r>
        <w:rPr>
          <w:color w:val="231F20"/>
          <w:sz w:val="20"/>
        </w:rPr>
        <w:t>from https://e-student.org/what-is-E-learning/ UNESCO. </w:t>
      </w:r>
      <w:r>
        <w:rPr>
          <w:color w:val="231F20"/>
          <w:spacing w:val="27"/>
          <w:sz w:val="20"/>
        </w:rPr>
        <w:t> </w:t>
      </w:r>
      <w:r>
        <w:rPr>
          <w:color w:val="231F20"/>
          <w:sz w:val="20"/>
        </w:rPr>
        <w:t>(2018 </w:t>
      </w:r>
      <w:r>
        <w:rPr>
          <w:color w:val="231F20"/>
          <w:spacing w:val="27"/>
          <w:sz w:val="20"/>
        </w:rPr>
        <w:t> </w:t>
      </w:r>
      <w:r>
        <w:rPr>
          <w:color w:val="231F20"/>
          <w:sz w:val="20"/>
        </w:rPr>
        <w:t>Mar </w:t>
      </w:r>
      <w:r>
        <w:rPr>
          <w:color w:val="231F20"/>
          <w:spacing w:val="27"/>
          <w:sz w:val="20"/>
        </w:rPr>
        <w:t> </w:t>
      </w:r>
      <w:r>
        <w:rPr>
          <w:color w:val="231F20"/>
          <w:sz w:val="20"/>
        </w:rPr>
        <w:t>15). </w:t>
      </w:r>
      <w:r>
        <w:rPr>
          <w:color w:val="231F20"/>
          <w:spacing w:val="29"/>
          <w:sz w:val="20"/>
        </w:rPr>
        <w:t> </w:t>
      </w:r>
      <w:r>
        <w:rPr>
          <w:i/>
          <w:color w:val="231F20"/>
          <w:sz w:val="20"/>
        </w:rPr>
        <w:t>Digital </w:t>
      </w:r>
      <w:r>
        <w:rPr>
          <w:i/>
          <w:color w:val="231F20"/>
          <w:spacing w:val="27"/>
          <w:sz w:val="20"/>
        </w:rPr>
        <w:t> </w:t>
      </w:r>
      <w:r>
        <w:rPr>
          <w:i/>
          <w:color w:val="231F20"/>
          <w:sz w:val="20"/>
        </w:rPr>
        <w:t>skills </w:t>
      </w:r>
      <w:r>
        <w:rPr>
          <w:i/>
          <w:color w:val="231F20"/>
          <w:spacing w:val="27"/>
          <w:sz w:val="20"/>
        </w:rPr>
        <w:t> </w:t>
      </w:r>
      <w:r>
        <w:rPr>
          <w:i/>
          <w:color w:val="231F20"/>
          <w:sz w:val="20"/>
        </w:rPr>
        <w:t>critical </w:t>
      </w:r>
      <w:r>
        <w:rPr>
          <w:i/>
          <w:color w:val="231F20"/>
          <w:spacing w:val="28"/>
          <w:sz w:val="20"/>
        </w:rPr>
        <w:t> </w:t>
      </w:r>
      <w:r>
        <w:rPr>
          <w:i/>
          <w:color w:val="231F20"/>
          <w:sz w:val="20"/>
        </w:rPr>
        <w:t>for</w:t>
      </w:r>
    </w:p>
    <w:p>
      <w:pPr>
        <w:spacing w:line="201" w:lineRule="exact" w:before="0"/>
        <w:ind w:left="588" w:right="0" w:firstLine="0"/>
        <w:jc w:val="both"/>
        <w:rPr>
          <w:sz w:val="20"/>
        </w:rPr>
      </w:pPr>
      <w:r>
        <w:rPr>
          <w:i/>
          <w:color w:val="231F20"/>
          <w:sz w:val="20"/>
        </w:rPr>
        <w:t>jobs  and  social  inclusion.  </w:t>
      </w:r>
      <w:r>
        <w:rPr>
          <w:color w:val="231F20"/>
          <w:sz w:val="20"/>
        </w:rPr>
        <w:t>Retrieved  from </w:t>
      </w:r>
      <w:r>
        <w:rPr>
          <w:color w:val="231F20"/>
          <w:spacing w:val="49"/>
          <w:sz w:val="20"/>
        </w:rPr>
        <w:t> </w:t>
      </w:r>
      <w:r>
        <w:rPr>
          <w:color w:val="231F20"/>
          <w:sz w:val="20"/>
        </w:rPr>
        <w:t>https://</w:t>
      </w:r>
    </w:p>
    <w:p>
      <w:pPr>
        <w:spacing w:line="271" w:lineRule="auto" w:before="31"/>
        <w:ind w:left="588" w:right="105" w:firstLine="0"/>
        <w:jc w:val="both"/>
        <w:rPr>
          <w:sz w:val="20"/>
        </w:rPr>
      </w:pPr>
      <w:r>
        <w:rPr>
          <w:color w:val="231F20"/>
          <w:sz w:val="20"/>
        </w:rPr>
        <w:t>en.unesco.org/news/digital-skills-critical-jobs- and-social-inclusion#:~:text=Digital%20skills%20 are%20defined%20as,to%20access%20and%20 manage%20information</w:t>
      </w:r>
    </w:p>
    <w:p>
      <w:pPr>
        <w:spacing w:line="280" w:lineRule="auto" w:before="32"/>
        <w:ind w:left="225" w:right="118" w:firstLine="0"/>
        <w:jc w:val="right"/>
        <w:rPr>
          <w:i/>
          <w:sz w:val="20"/>
        </w:rPr>
      </w:pPr>
      <w:r>
        <w:rPr>
          <w:color w:val="231F20"/>
          <w:sz w:val="20"/>
        </w:rPr>
        <w:t>University of the Philippines Open University. (n.d.) </w:t>
      </w:r>
      <w:r>
        <w:rPr>
          <w:i/>
          <w:color w:val="231F20"/>
          <w:sz w:val="20"/>
        </w:rPr>
        <w:t>UPOU Visitors Kit. </w:t>
      </w:r>
      <w:r>
        <w:rPr>
          <w:color w:val="231F20"/>
          <w:sz w:val="20"/>
        </w:rPr>
        <w:t>Laguna, PH: UP Open University University of the Philippines Open University (2020). Training on flexible Teaching and Learning: </w:t>
      </w:r>
      <w:r>
        <w:rPr>
          <w:i/>
          <w:color w:val="231F20"/>
          <w:sz w:val="20"/>
        </w:rPr>
        <w:t>The</w:t>
      </w:r>
      <w:r>
        <w:rPr>
          <w:i/>
          <w:color w:val="231F20"/>
          <w:sz w:val="20"/>
        </w:rPr>
        <w:t> Seamless Shift from Face-to-Face to Distance</w:t>
      </w:r>
    </w:p>
    <w:p>
      <w:pPr>
        <w:spacing w:line="218" w:lineRule="exact" w:before="0"/>
        <w:ind w:left="588" w:right="0" w:firstLine="0"/>
        <w:jc w:val="both"/>
        <w:rPr>
          <w:sz w:val="20"/>
        </w:rPr>
      </w:pPr>
      <w:r>
        <w:rPr>
          <w:i/>
          <w:color w:val="231F20"/>
          <w:sz w:val="20"/>
        </w:rPr>
        <w:t>Education Mode of Instruction </w:t>
      </w:r>
      <w:r>
        <w:rPr>
          <w:color w:val="231F20"/>
          <w:sz w:val="20"/>
        </w:rPr>
        <w:t>(Concept Paper).</w:t>
      </w:r>
    </w:p>
    <w:sectPr>
      <w:type w:val="continuous"/>
      <w:pgSz w:w="11740" w:h="16670"/>
      <w:pgMar w:top="0" w:bottom="880" w:left="920" w:right="900"/>
      <w:cols w:num="2" w:equalWidth="0">
        <w:col w:w="4894" w:space="40"/>
        <w:col w:w="498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Arial Black">
    <w:altName w:val="Arial Black"/>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type id="_x0000_t202" o:spt="202" coordsize="21600,21600" path="m,l,21600r21600,l21600,xe">
          <v:stroke joinstyle="miter"/>
          <v:path gradientshapeok="t" o:connecttype="rect"/>
        </v:shapetype>
        <v:shape style="position:absolute;margin-left:72.700798pt;margin-top:787.872375pt;width:156.7pt;height:14.2pt;mso-position-horizontal-relative:page;mso-position-vertical-relative:page;z-index:-16042496" type="#_x0000_t202" filled="false" stroked="false">
          <v:textbox inset="0,0,0,0">
            <w:txbxContent>
              <w:p>
                <w:pPr>
                  <w:spacing w:before="22"/>
                  <w:ind w:left="20" w:right="0" w:firstLine="0"/>
                  <w:jc w:val="left"/>
                  <w:rPr>
                    <w:rFonts w:ascii="Arial Black"/>
                    <w:sz w:val="18"/>
                  </w:rPr>
                </w:pPr>
                <w:r>
                  <w:rPr>
                    <w:rFonts w:ascii="Arial Black"/>
                    <w:color w:val="231F20"/>
                    <w:w w:val="65"/>
                    <w:sz w:val="18"/>
                  </w:rPr>
                  <w:t>VIETNAM</w:t>
                </w:r>
                <w:r>
                  <w:rPr>
                    <w:rFonts w:ascii="Arial Black"/>
                    <w:color w:val="231F20"/>
                    <w:spacing w:val="-21"/>
                    <w:w w:val="65"/>
                    <w:sz w:val="18"/>
                  </w:rPr>
                  <w:t> </w:t>
                </w:r>
                <w:r>
                  <w:rPr>
                    <w:rFonts w:ascii="Arial Black"/>
                    <w:color w:val="231F20"/>
                    <w:w w:val="65"/>
                    <w:sz w:val="18"/>
                  </w:rPr>
                  <w:t>JOURNAL</w:t>
                </w:r>
                <w:r>
                  <w:rPr>
                    <w:rFonts w:ascii="Arial Black"/>
                    <w:color w:val="231F20"/>
                    <w:spacing w:val="-20"/>
                    <w:w w:val="65"/>
                    <w:sz w:val="18"/>
                  </w:rPr>
                  <w:t> </w:t>
                </w:r>
                <w:r>
                  <w:rPr>
                    <w:rFonts w:ascii="Arial Black"/>
                    <w:color w:val="231F20"/>
                    <w:w w:val="65"/>
                    <w:sz w:val="18"/>
                  </w:rPr>
                  <w:t>OF</w:t>
                </w:r>
                <w:r>
                  <w:rPr>
                    <w:rFonts w:ascii="Arial Black"/>
                    <w:color w:val="231F20"/>
                    <w:spacing w:val="-21"/>
                    <w:w w:val="65"/>
                    <w:sz w:val="18"/>
                  </w:rPr>
                  <w:t> </w:t>
                </w:r>
                <w:r>
                  <w:rPr>
                    <w:rFonts w:ascii="Arial Black"/>
                    <w:color w:val="231F20"/>
                    <w:w w:val="65"/>
                    <w:sz w:val="18"/>
                  </w:rPr>
                  <w:t>EDUCATIONAL</w:t>
                </w:r>
                <w:r>
                  <w:rPr>
                    <w:rFonts w:ascii="Arial Black"/>
                    <w:color w:val="231F20"/>
                    <w:spacing w:val="-20"/>
                    <w:w w:val="65"/>
                    <w:sz w:val="18"/>
                  </w:rPr>
                  <w:t> </w:t>
                </w:r>
                <w:r>
                  <w:rPr>
                    <w:rFonts w:ascii="Arial Black"/>
                    <w:color w:val="231F20"/>
                    <w:w w:val="65"/>
                    <w:sz w:val="18"/>
                  </w:rPr>
                  <w:t>SCIENCES</w:t>
                </w:r>
              </w:p>
            </w:txbxContent>
          </v:textbox>
          <w10:wrap type="none"/>
        </v:shape>
      </w:pict>
    </w:r>
    <w:r>
      <w:rPr/>
      <w:pict>
        <v:shape style="position:absolute;margin-left:53.692902pt;margin-top:789.150208pt;width:13.7pt;height:13.85pt;mso-position-horizontal-relative:page;mso-position-vertical-relative:page;z-index:-16041984" type="#_x0000_t202" filled="false" stroked="false">
          <v:textbox inset="0,0,0,0">
            <w:txbxContent>
              <w:p>
                <w:pPr>
                  <w:spacing w:before="19"/>
                  <w:ind w:left="60" w:right="0" w:firstLine="0"/>
                  <w:jc w:val="left"/>
                  <w:rPr>
                    <w:rFonts w:ascii="Trebuchet MS"/>
                    <w:sz w:val="20"/>
                  </w:rPr>
                </w:pPr>
                <w:r>
                  <w:rPr/>
                  <w:fldChar w:fldCharType="begin"/>
                </w:r>
                <w:r>
                  <w:rPr>
                    <w:rFonts w:ascii="Trebuchet MS"/>
                    <w:color w:val="939598"/>
                    <w:w w:val="85"/>
                    <w:sz w:val="20"/>
                  </w:rPr>
                  <w:instrText> PAGE </w:instrText>
                </w:r>
                <w:r>
                  <w:rPr/>
                  <w:fldChar w:fldCharType="separate"/>
                </w:r>
                <w:r>
                  <w:rPr/>
                  <w:t>14</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436.516998pt;margin-top:787.872375pt;width:96.6pt;height:15.3pt;mso-position-horizontal-relative:page;mso-position-vertical-relative:page;z-index:-16041472" type="#_x0000_t202" filled="false" stroked="false">
          <v:textbox inset="0,0,0,0">
            <w:txbxContent>
              <w:p>
                <w:pPr>
                  <w:spacing w:before="27"/>
                  <w:ind w:left="20" w:right="0" w:firstLine="0"/>
                  <w:jc w:val="left"/>
                  <w:rPr>
                    <w:rFonts w:ascii="Trebuchet MS"/>
                    <w:sz w:val="20"/>
                  </w:rPr>
                </w:pPr>
                <w:r>
                  <w:rPr>
                    <w:rFonts w:ascii="Arial Black"/>
                    <w:color w:val="231F20"/>
                    <w:w w:val="70"/>
                    <w:position w:val="1"/>
                    <w:sz w:val="18"/>
                  </w:rPr>
                  <w:t>No.02 DECEMBER/2020 </w:t>
                </w:r>
                <w:r>
                  <w:rPr/>
                  <w:fldChar w:fldCharType="begin"/>
                </w:r>
                <w:r>
                  <w:rPr>
                    <w:rFonts w:ascii="Trebuchet MS"/>
                    <w:color w:val="939598"/>
                    <w:w w:val="70"/>
                    <w:sz w:val="20"/>
                  </w:rPr>
                  <w:instrText> PAGE </w:instrText>
                </w:r>
                <w:r>
                  <w:rPr/>
                  <w:fldChar w:fldCharType="separate"/>
                </w:r>
                <w:r>
                  <w:rPr/>
                  <w:t>15</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72.700798pt;margin-top:787.872375pt;width:156.7pt;height:14.2pt;mso-position-horizontal-relative:page;mso-position-vertical-relative:page;z-index:-16038912" type="#_x0000_t202" filled="false" stroked="false">
          <v:textbox inset="0,0,0,0">
            <w:txbxContent>
              <w:p>
                <w:pPr>
                  <w:spacing w:before="22"/>
                  <w:ind w:left="20" w:right="0" w:firstLine="0"/>
                  <w:jc w:val="left"/>
                  <w:rPr>
                    <w:rFonts w:ascii="Arial Black"/>
                    <w:sz w:val="18"/>
                  </w:rPr>
                </w:pPr>
                <w:r>
                  <w:rPr>
                    <w:rFonts w:ascii="Arial Black"/>
                    <w:color w:val="231F20"/>
                    <w:w w:val="65"/>
                    <w:sz w:val="18"/>
                  </w:rPr>
                  <w:t>VIETNAM</w:t>
                </w:r>
                <w:r>
                  <w:rPr>
                    <w:rFonts w:ascii="Arial Black"/>
                    <w:color w:val="231F20"/>
                    <w:spacing w:val="-21"/>
                    <w:w w:val="65"/>
                    <w:sz w:val="18"/>
                  </w:rPr>
                  <w:t> </w:t>
                </w:r>
                <w:r>
                  <w:rPr>
                    <w:rFonts w:ascii="Arial Black"/>
                    <w:color w:val="231F20"/>
                    <w:w w:val="65"/>
                    <w:sz w:val="18"/>
                  </w:rPr>
                  <w:t>JOURNAL</w:t>
                </w:r>
                <w:r>
                  <w:rPr>
                    <w:rFonts w:ascii="Arial Black"/>
                    <w:color w:val="231F20"/>
                    <w:spacing w:val="-20"/>
                    <w:w w:val="65"/>
                    <w:sz w:val="18"/>
                  </w:rPr>
                  <w:t> </w:t>
                </w:r>
                <w:r>
                  <w:rPr>
                    <w:rFonts w:ascii="Arial Black"/>
                    <w:color w:val="231F20"/>
                    <w:w w:val="65"/>
                    <w:sz w:val="18"/>
                  </w:rPr>
                  <w:t>OF</w:t>
                </w:r>
                <w:r>
                  <w:rPr>
                    <w:rFonts w:ascii="Arial Black"/>
                    <w:color w:val="231F20"/>
                    <w:spacing w:val="-21"/>
                    <w:w w:val="65"/>
                    <w:sz w:val="18"/>
                  </w:rPr>
                  <w:t> </w:t>
                </w:r>
                <w:r>
                  <w:rPr>
                    <w:rFonts w:ascii="Arial Black"/>
                    <w:color w:val="231F20"/>
                    <w:w w:val="65"/>
                    <w:sz w:val="18"/>
                  </w:rPr>
                  <w:t>EDUCATIONAL</w:t>
                </w:r>
                <w:r>
                  <w:rPr>
                    <w:rFonts w:ascii="Arial Black"/>
                    <w:color w:val="231F20"/>
                    <w:spacing w:val="-20"/>
                    <w:w w:val="65"/>
                    <w:sz w:val="18"/>
                  </w:rPr>
                  <w:t> </w:t>
                </w:r>
                <w:r>
                  <w:rPr>
                    <w:rFonts w:ascii="Arial Black"/>
                    <w:color w:val="231F20"/>
                    <w:w w:val="65"/>
                    <w:sz w:val="18"/>
                  </w:rPr>
                  <w:t>SCIENCES</w:t>
                </w:r>
              </w:p>
            </w:txbxContent>
          </v:textbox>
          <w10:wrap type="none"/>
        </v:shape>
      </w:pict>
    </w:r>
    <w:r>
      <w:rPr/>
      <w:pict>
        <v:shape style="position:absolute;margin-left:53.692902pt;margin-top:789.150208pt;width:13.7pt;height:13.85pt;mso-position-horizontal-relative:page;mso-position-vertical-relative:page;z-index:-16038400" type="#_x0000_t202" filled="false" stroked="false">
          <v:textbox inset="0,0,0,0">
            <w:txbxContent>
              <w:p>
                <w:pPr>
                  <w:spacing w:before="19"/>
                  <w:ind w:left="60" w:right="0" w:firstLine="0"/>
                  <w:jc w:val="left"/>
                  <w:rPr>
                    <w:rFonts w:ascii="Trebuchet MS"/>
                    <w:sz w:val="20"/>
                  </w:rPr>
                </w:pPr>
                <w:r>
                  <w:rPr/>
                  <w:fldChar w:fldCharType="begin"/>
                </w:r>
                <w:r>
                  <w:rPr>
                    <w:rFonts w:ascii="Trebuchet MS"/>
                    <w:color w:val="939598"/>
                    <w:w w:val="85"/>
                    <w:sz w:val="20"/>
                  </w:rPr>
                  <w:instrText> PAGE </w:instrText>
                </w:r>
                <w:r>
                  <w:rPr/>
                  <w:fldChar w:fldCharType="separate"/>
                </w:r>
                <w:r>
                  <w:rPr/>
                  <w:t>16</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shape style="position:absolute;margin-left:436.516998pt;margin-top:787.872375pt;width:96.6pt;height:15.3pt;mso-position-horizontal-relative:page;mso-position-vertical-relative:page;z-index:-16037888" type="#_x0000_t202" filled="false" stroked="false">
          <v:textbox inset="0,0,0,0">
            <w:txbxContent>
              <w:p>
                <w:pPr>
                  <w:spacing w:before="27"/>
                  <w:ind w:left="20" w:right="0" w:firstLine="0"/>
                  <w:jc w:val="left"/>
                  <w:rPr>
                    <w:rFonts w:ascii="Trebuchet MS"/>
                    <w:sz w:val="20"/>
                  </w:rPr>
                </w:pPr>
                <w:r>
                  <w:rPr>
                    <w:rFonts w:ascii="Arial Black"/>
                    <w:color w:val="231F20"/>
                    <w:w w:val="70"/>
                    <w:position w:val="1"/>
                    <w:sz w:val="18"/>
                  </w:rPr>
                  <w:t>No.02 DECEMBER/2020 </w:t>
                </w:r>
                <w:r>
                  <w:rPr/>
                  <w:fldChar w:fldCharType="begin"/>
                </w:r>
                <w:r>
                  <w:rPr>
                    <w:rFonts w:ascii="Trebuchet MS"/>
                    <w:color w:val="939598"/>
                    <w:w w:val="70"/>
                    <w:sz w:val="20"/>
                  </w:rPr>
                  <w:instrText> PAGE </w:instrText>
                </w:r>
                <w:r>
                  <w:rPr/>
                  <w:fldChar w:fldCharType="separate"/>
                </w:r>
                <w:r>
                  <w:rPr/>
                  <w:t>17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0pt;margin-top:0pt;width:586.771973pt;height:34.015986pt;mso-position-horizontal-relative:page;mso-position-vertical-relative:page;z-index:-16040960" filled="true" fillcolor="#d1d3d4" stroked="false">
          <v:fill type="solid"/>
          <w10:wrap type="none"/>
        </v:rect>
      </w:pict>
    </w:r>
    <w:r>
      <w:rPr/>
      <w:pict>
        <v:shape style="position:absolute;margin-left:438.346008pt;margin-top:16.910643pt;width:92.5pt;height:15.55pt;mso-position-horizontal-relative:page;mso-position-vertical-relative:page;z-index:-16040448" type="#_x0000_t202" filled="false" stroked="false">
          <v:textbox inset="0,0,0,0">
            <w:txbxContent>
              <w:p>
                <w:pPr>
                  <w:spacing w:before="23"/>
                  <w:ind w:left="20" w:right="0" w:firstLine="0"/>
                  <w:jc w:val="left"/>
                  <w:rPr>
                    <w:rFonts w:ascii="Arial Black"/>
                    <w:sz w:val="20"/>
                  </w:rPr>
                </w:pPr>
                <w:r>
                  <w:rPr>
                    <w:rFonts w:ascii="Arial Black"/>
                    <w:color w:val="231F20"/>
                    <w:w w:val="70"/>
                    <w:sz w:val="20"/>
                  </w:rPr>
                  <w:t>Juvy</w:t>
                </w:r>
                <w:r>
                  <w:rPr>
                    <w:rFonts w:ascii="Arial Black"/>
                    <w:color w:val="231F20"/>
                    <w:spacing w:val="-25"/>
                    <w:w w:val="70"/>
                    <w:sz w:val="20"/>
                  </w:rPr>
                  <w:t> </w:t>
                </w:r>
                <w:r>
                  <w:rPr>
                    <w:rFonts w:ascii="Arial Black"/>
                    <w:color w:val="231F20"/>
                    <w:w w:val="70"/>
                    <w:sz w:val="20"/>
                  </w:rPr>
                  <w:t>Lizette</w:t>
                </w:r>
                <w:r>
                  <w:rPr>
                    <w:rFonts w:ascii="Arial Black"/>
                    <w:color w:val="231F20"/>
                    <w:spacing w:val="-24"/>
                    <w:w w:val="70"/>
                    <w:sz w:val="20"/>
                  </w:rPr>
                  <w:t> </w:t>
                </w:r>
                <w:r>
                  <w:rPr>
                    <w:rFonts w:ascii="Arial Black"/>
                    <w:color w:val="231F20"/>
                    <w:w w:val="70"/>
                    <w:sz w:val="20"/>
                  </w:rPr>
                  <w:t>M.</w:t>
                </w:r>
                <w:r>
                  <w:rPr>
                    <w:rFonts w:ascii="Arial Black"/>
                    <w:color w:val="231F20"/>
                    <w:spacing w:val="-24"/>
                    <w:w w:val="70"/>
                    <w:sz w:val="20"/>
                  </w:rPr>
                  <w:t> </w:t>
                </w:r>
                <w:r>
                  <w:rPr>
                    <w:rFonts w:ascii="Arial Black"/>
                    <w:color w:val="231F20"/>
                    <w:w w:val="70"/>
                    <w:sz w:val="20"/>
                  </w:rPr>
                  <w:t>Gervacio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rect style="position:absolute;margin-left:0pt;margin-top:0pt;width:586.771973pt;height:34.015986pt;mso-position-horizontal-relative:page;mso-position-vertical-relative:page;z-index:-16039936" filled="true" fillcolor="#d1d3d4" stroked="false">
          <v:fill type="solid"/>
          <w10:wrap type="none"/>
        </v:rect>
      </w:pict>
    </w:r>
    <w:r>
      <w:rPr/>
      <w:pict>
        <v:shape style="position:absolute;margin-left:55.692902pt;margin-top:16.910643pt;width:92.5pt;height:15.55pt;mso-position-horizontal-relative:page;mso-position-vertical-relative:page;z-index:-16039424" type="#_x0000_t202" filled="false" stroked="false">
          <v:textbox inset="0,0,0,0">
            <w:txbxContent>
              <w:p>
                <w:pPr>
                  <w:spacing w:before="23"/>
                  <w:ind w:left="20" w:right="0" w:firstLine="0"/>
                  <w:jc w:val="left"/>
                  <w:rPr>
                    <w:rFonts w:ascii="Arial Black"/>
                    <w:sz w:val="20"/>
                  </w:rPr>
                </w:pPr>
                <w:r>
                  <w:rPr>
                    <w:rFonts w:ascii="Arial Black"/>
                    <w:color w:val="231F20"/>
                    <w:w w:val="70"/>
                    <w:sz w:val="20"/>
                  </w:rPr>
                  <w:t>Juvy</w:t>
                </w:r>
                <w:r>
                  <w:rPr>
                    <w:rFonts w:ascii="Arial Black"/>
                    <w:color w:val="231F20"/>
                    <w:spacing w:val="-25"/>
                    <w:w w:val="70"/>
                    <w:sz w:val="20"/>
                  </w:rPr>
                  <w:t> </w:t>
                </w:r>
                <w:r>
                  <w:rPr>
                    <w:rFonts w:ascii="Arial Black"/>
                    <w:color w:val="231F20"/>
                    <w:w w:val="70"/>
                    <w:sz w:val="20"/>
                  </w:rPr>
                  <w:t>Lizette</w:t>
                </w:r>
                <w:r>
                  <w:rPr>
                    <w:rFonts w:ascii="Arial Black"/>
                    <w:color w:val="231F20"/>
                    <w:spacing w:val="-24"/>
                    <w:w w:val="70"/>
                    <w:sz w:val="20"/>
                  </w:rPr>
                  <w:t> </w:t>
                </w:r>
                <w:r>
                  <w:rPr>
                    <w:rFonts w:ascii="Arial Black"/>
                    <w:color w:val="231F20"/>
                    <w:w w:val="70"/>
                    <w:sz w:val="20"/>
                  </w:rPr>
                  <w:t>M.</w:t>
                </w:r>
                <w:r>
                  <w:rPr>
                    <w:rFonts w:ascii="Arial Black"/>
                    <w:color w:val="231F20"/>
                    <w:spacing w:val="-24"/>
                    <w:w w:val="70"/>
                    <w:sz w:val="20"/>
                  </w:rPr>
                  <w:t> </w:t>
                </w:r>
                <w:r>
                  <w:rPr>
                    <w:rFonts w:ascii="Arial Black"/>
                    <w:color w:val="231F20"/>
                    <w:w w:val="70"/>
                    <w:sz w:val="20"/>
                  </w:rPr>
                  <w:t>Gervacio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decimal"/>
      <w:lvlText w:val="%1)"/>
      <w:lvlJc w:val="left"/>
      <w:pPr>
        <w:ind w:left="100" w:hanging="273"/>
        <w:jc w:val="left"/>
      </w:pPr>
      <w:rPr>
        <w:rFonts w:hint="default" w:ascii="Times New Roman" w:hAnsi="Times New Roman" w:eastAsia="Times New Roman" w:cs="Times New Roman"/>
        <w:color w:val="231F20"/>
        <w:w w:val="100"/>
        <w:sz w:val="24"/>
        <w:szCs w:val="24"/>
        <w:lang w:val="en-US" w:eastAsia="en-US" w:bidi="ar-SA"/>
      </w:rPr>
    </w:lvl>
    <w:lvl w:ilvl="1">
      <w:start w:val="0"/>
      <w:numFmt w:val="bullet"/>
      <w:lvlText w:val="•"/>
      <w:lvlJc w:val="left"/>
      <w:pPr>
        <w:ind w:left="590" w:hanging="273"/>
      </w:pPr>
      <w:rPr>
        <w:rFonts w:hint="default"/>
        <w:lang w:val="en-US" w:eastAsia="en-US" w:bidi="ar-SA"/>
      </w:rPr>
    </w:lvl>
    <w:lvl w:ilvl="2">
      <w:start w:val="0"/>
      <w:numFmt w:val="bullet"/>
      <w:lvlText w:val="•"/>
      <w:lvlJc w:val="left"/>
      <w:pPr>
        <w:ind w:left="1080" w:hanging="273"/>
      </w:pPr>
      <w:rPr>
        <w:rFonts w:hint="default"/>
        <w:lang w:val="en-US" w:eastAsia="en-US" w:bidi="ar-SA"/>
      </w:rPr>
    </w:lvl>
    <w:lvl w:ilvl="3">
      <w:start w:val="0"/>
      <w:numFmt w:val="bullet"/>
      <w:lvlText w:val="•"/>
      <w:lvlJc w:val="left"/>
      <w:pPr>
        <w:ind w:left="1571" w:hanging="273"/>
      </w:pPr>
      <w:rPr>
        <w:rFonts w:hint="default"/>
        <w:lang w:val="en-US" w:eastAsia="en-US" w:bidi="ar-SA"/>
      </w:rPr>
    </w:lvl>
    <w:lvl w:ilvl="4">
      <w:start w:val="0"/>
      <w:numFmt w:val="bullet"/>
      <w:lvlText w:val="•"/>
      <w:lvlJc w:val="left"/>
      <w:pPr>
        <w:ind w:left="2061" w:hanging="273"/>
      </w:pPr>
      <w:rPr>
        <w:rFonts w:hint="default"/>
        <w:lang w:val="en-US" w:eastAsia="en-US" w:bidi="ar-SA"/>
      </w:rPr>
    </w:lvl>
    <w:lvl w:ilvl="5">
      <w:start w:val="0"/>
      <w:numFmt w:val="bullet"/>
      <w:lvlText w:val="•"/>
      <w:lvlJc w:val="left"/>
      <w:pPr>
        <w:ind w:left="2552" w:hanging="273"/>
      </w:pPr>
      <w:rPr>
        <w:rFonts w:hint="default"/>
        <w:lang w:val="en-US" w:eastAsia="en-US" w:bidi="ar-SA"/>
      </w:rPr>
    </w:lvl>
    <w:lvl w:ilvl="6">
      <w:start w:val="0"/>
      <w:numFmt w:val="bullet"/>
      <w:lvlText w:val="•"/>
      <w:lvlJc w:val="left"/>
      <w:pPr>
        <w:ind w:left="3042" w:hanging="273"/>
      </w:pPr>
      <w:rPr>
        <w:rFonts w:hint="default"/>
        <w:lang w:val="en-US" w:eastAsia="en-US" w:bidi="ar-SA"/>
      </w:rPr>
    </w:lvl>
    <w:lvl w:ilvl="7">
      <w:start w:val="0"/>
      <w:numFmt w:val="bullet"/>
      <w:lvlText w:val="•"/>
      <w:lvlJc w:val="left"/>
      <w:pPr>
        <w:ind w:left="3533" w:hanging="273"/>
      </w:pPr>
      <w:rPr>
        <w:rFonts w:hint="default"/>
        <w:lang w:val="en-US" w:eastAsia="en-US" w:bidi="ar-SA"/>
      </w:rPr>
    </w:lvl>
    <w:lvl w:ilvl="8">
      <w:start w:val="0"/>
      <w:numFmt w:val="bullet"/>
      <w:lvlText w:val="•"/>
      <w:lvlJc w:val="left"/>
      <w:pPr>
        <w:ind w:left="4023" w:hanging="273"/>
      </w:pPr>
      <w:rPr>
        <w:rFonts w:hint="default"/>
        <w:lang w:val="en-US" w:eastAsia="en-US" w:bidi="ar-SA"/>
      </w:rPr>
    </w:lvl>
  </w:abstractNum>
  <w:abstractNum w:abstractNumId="14">
    <w:multiLevelType w:val="hybridMultilevel"/>
    <w:lvl w:ilvl="0">
      <w:start w:val="1"/>
      <w:numFmt w:val="decimal"/>
      <w:lvlText w:val="%1)"/>
      <w:lvlJc w:val="left"/>
      <w:pPr>
        <w:ind w:left="100" w:hanging="268"/>
        <w:jc w:val="left"/>
      </w:pPr>
      <w:rPr>
        <w:rFonts w:hint="default" w:ascii="Times New Roman" w:hAnsi="Times New Roman" w:eastAsia="Times New Roman" w:cs="Times New Roman"/>
        <w:color w:val="231F20"/>
        <w:w w:val="100"/>
        <w:sz w:val="24"/>
        <w:szCs w:val="24"/>
        <w:lang w:val="en-US" w:eastAsia="en-US" w:bidi="ar-SA"/>
      </w:rPr>
    </w:lvl>
    <w:lvl w:ilvl="1">
      <w:start w:val="0"/>
      <w:numFmt w:val="bullet"/>
      <w:lvlText w:val="•"/>
      <w:lvlJc w:val="left"/>
      <w:pPr>
        <w:ind w:left="571" w:hanging="268"/>
      </w:pPr>
      <w:rPr>
        <w:rFonts w:hint="default"/>
        <w:lang w:val="en-US" w:eastAsia="en-US" w:bidi="ar-SA"/>
      </w:rPr>
    </w:lvl>
    <w:lvl w:ilvl="2">
      <w:start w:val="0"/>
      <w:numFmt w:val="bullet"/>
      <w:lvlText w:val="•"/>
      <w:lvlJc w:val="left"/>
      <w:pPr>
        <w:ind w:left="1042" w:hanging="268"/>
      </w:pPr>
      <w:rPr>
        <w:rFonts w:hint="default"/>
        <w:lang w:val="en-US" w:eastAsia="en-US" w:bidi="ar-SA"/>
      </w:rPr>
    </w:lvl>
    <w:lvl w:ilvl="3">
      <w:start w:val="0"/>
      <w:numFmt w:val="bullet"/>
      <w:lvlText w:val="•"/>
      <w:lvlJc w:val="left"/>
      <w:pPr>
        <w:ind w:left="1514" w:hanging="268"/>
      </w:pPr>
      <w:rPr>
        <w:rFonts w:hint="default"/>
        <w:lang w:val="en-US" w:eastAsia="en-US" w:bidi="ar-SA"/>
      </w:rPr>
    </w:lvl>
    <w:lvl w:ilvl="4">
      <w:start w:val="0"/>
      <w:numFmt w:val="bullet"/>
      <w:lvlText w:val="•"/>
      <w:lvlJc w:val="left"/>
      <w:pPr>
        <w:ind w:left="1985" w:hanging="268"/>
      </w:pPr>
      <w:rPr>
        <w:rFonts w:hint="default"/>
        <w:lang w:val="en-US" w:eastAsia="en-US" w:bidi="ar-SA"/>
      </w:rPr>
    </w:lvl>
    <w:lvl w:ilvl="5">
      <w:start w:val="0"/>
      <w:numFmt w:val="bullet"/>
      <w:lvlText w:val="•"/>
      <w:lvlJc w:val="left"/>
      <w:pPr>
        <w:ind w:left="2457" w:hanging="268"/>
      </w:pPr>
      <w:rPr>
        <w:rFonts w:hint="default"/>
        <w:lang w:val="en-US" w:eastAsia="en-US" w:bidi="ar-SA"/>
      </w:rPr>
    </w:lvl>
    <w:lvl w:ilvl="6">
      <w:start w:val="0"/>
      <w:numFmt w:val="bullet"/>
      <w:lvlText w:val="•"/>
      <w:lvlJc w:val="left"/>
      <w:pPr>
        <w:ind w:left="2928" w:hanging="268"/>
      </w:pPr>
      <w:rPr>
        <w:rFonts w:hint="default"/>
        <w:lang w:val="en-US" w:eastAsia="en-US" w:bidi="ar-SA"/>
      </w:rPr>
    </w:lvl>
    <w:lvl w:ilvl="7">
      <w:start w:val="0"/>
      <w:numFmt w:val="bullet"/>
      <w:lvlText w:val="•"/>
      <w:lvlJc w:val="left"/>
      <w:pPr>
        <w:ind w:left="3399" w:hanging="268"/>
      </w:pPr>
      <w:rPr>
        <w:rFonts w:hint="default"/>
        <w:lang w:val="en-US" w:eastAsia="en-US" w:bidi="ar-SA"/>
      </w:rPr>
    </w:lvl>
    <w:lvl w:ilvl="8">
      <w:start w:val="0"/>
      <w:numFmt w:val="bullet"/>
      <w:lvlText w:val="•"/>
      <w:lvlJc w:val="left"/>
      <w:pPr>
        <w:ind w:left="3871" w:hanging="268"/>
      </w:pPr>
      <w:rPr>
        <w:rFonts w:hint="default"/>
        <w:lang w:val="en-US" w:eastAsia="en-US" w:bidi="ar-SA"/>
      </w:rPr>
    </w:lvl>
  </w:abstractNum>
  <w:abstractNum w:abstractNumId="13">
    <w:multiLevelType w:val="hybridMultilevel"/>
    <w:lvl w:ilvl="0">
      <w:start w:val="1"/>
      <w:numFmt w:val="decimal"/>
      <w:lvlText w:val="%1)"/>
      <w:lvlJc w:val="left"/>
      <w:pPr>
        <w:ind w:left="100" w:hanging="307"/>
        <w:jc w:val="left"/>
      </w:pPr>
      <w:rPr>
        <w:rFonts w:hint="default" w:ascii="Times New Roman" w:hAnsi="Times New Roman" w:eastAsia="Times New Roman" w:cs="Times New Roman"/>
        <w:color w:val="231F20"/>
        <w:spacing w:val="-25"/>
        <w:w w:val="98"/>
        <w:sz w:val="24"/>
        <w:szCs w:val="24"/>
        <w:lang w:val="en-US" w:eastAsia="en-US" w:bidi="ar-SA"/>
      </w:rPr>
    </w:lvl>
    <w:lvl w:ilvl="1">
      <w:start w:val="0"/>
      <w:numFmt w:val="bullet"/>
      <w:lvlText w:val="•"/>
      <w:lvlJc w:val="left"/>
      <w:pPr>
        <w:ind w:left="571" w:hanging="307"/>
      </w:pPr>
      <w:rPr>
        <w:rFonts w:hint="default"/>
        <w:lang w:val="en-US" w:eastAsia="en-US" w:bidi="ar-SA"/>
      </w:rPr>
    </w:lvl>
    <w:lvl w:ilvl="2">
      <w:start w:val="0"/>
      <w:numFmt w:val="bullet"/>
      <w:lvlText w:val="•"/>
      <w:lvlJc w:val="left"/>
      <w:pPr>
        <w:ind w:left="1042" w:hanging="307"/>
      </w:pPr>
      <w:rPr>
        <w:rFonts w:hint="default"/>
        <w:lang w:val="en-US" w:eastAsia="en-US" w:bidi="ar-SA"/>
      </w:rPr>
    </w:lvl>
    <w:lvl w:ilvl="3">
      <w:start w:val="0"/>
      <w:numFmt w:val="bullet"/>
      <w:lvlText w:val="•"/>
      <w:lvlJc w:val="left"/>
      <w:pPr>
        <w:ind w:left="1514" w:hanging="307"/>
      </w:pPr>
      <w:rPr>
        <w:rFonts w:hint="default"/>
        <w:lang w:val="en-US" w:eastAsia="en-US" w:bidi="ar-SA"/>
      </w:rPr>
    </w:lvl>
    <w:lvl w:ilvl="4">
      <w:start w:val="0"/>
      <w:numFmt w:val="bullet"/>
      <w:lvlText w:val="•"/>
      <w:lvlJc w:val="left"/>
      <w:pPr>
        <w:ind w:left="1985" w:hanging="307"/>
      </w:pPr>
      <w:rPr>
        <w:rFonts w:hint="default"/>
        <w:lang w:val="en-US" w:eastAsia="en-US" w:bidi="ar-SA"/>
      </w:rPr>
    </w:lvl>
    <w:lvl w:ilvl="5">
      <w:start w:val="0"/>
      <w:numFmt w:val="bullet"/>
      <w:lvlText w:val="•"/>
      <w:lvlJc w:val="left"/>
      <w:pPr>
        <w:ind w:left="2457" w:hanging="307"/>
      </w:pPr>
      <w:rPr>
        <w:rFonts w:hint="default"/>
        <w:lang w:val="en-US" w:eastAsia="en-US" w:bidi="ar-SA"/>
      </w:rPr>
    </w:lvl>
    <w:lvl w:ilvl="6">
      <w:start w:val="0"/>
      <w:numFmt w:val="bullet"/>
      <w:lvlText w:val="•"/>
      <w:lvlJc w:val="left"/>
      <w:pPr>
        <w:ind w:left="2928" w:hanging="307"/>
      </w:pPr>
      <w:rPr>
        <w:rFonts w:hint="default"/>
        <w:lang w:val="en-US" w:eastAsia="en-US" w:bidi="ar-SA"/>
      </w:rPr>
    </w:lvl>
    <w:lvl w:ilvl="7">
      <w:start w:val="0"/>
      <w:numFmt w:val="bullet"/>
      <w:lvlText w:val="•"/>
      <w:lvlJc w:val="left"/>
      <w:pPr>
        <w:ind w:left="3399" w:hanging="307"/>
      </w:pPr>
      <w:rPr>
        <w:rFonts w:hint="default"/>
        <w:lang w:val="en-US" w:eastAsia="en-US" w:bidi="ar-SA"/>
      </w:rPr>
    </w:lvl>
    <w:lvl w:ilvl="8">
      <w:start w:val="0"/>
      <w:numFmt w:val="bullet"/>
      <w:lvlText w:val="•"/>
      <w:lvlJc w:val="left"/>
      <w:pPr>
        <w:ind w:left="3871" w:hanging="307"/>
      </w:pPr>
      <w:rPr>
        <w:rFonts w:hint="default"/>
        <w:lang w:val="en-US" w:eastAsia="en-US" w:bidi="ar-SA"/>
      </w:rPr>
    </w:lvl>
  </w:abstractNum>
  <w:abstractNum w:abstractNumId="12">
    <w:multiLevelType w:val="hybridMultilevel"/>
    <w:lvl w:ilvl="0">
      <w:start w:val="1"/>
      <w:numFmt w:val="decimal"/>
      <w:lvlText w:val="%1)"/>
      <w:lvlJc w:val="left"/>
      <w:pPr>
        <w:ind w:left="213" w:hanging="298"/>
        <w:jc w:val="left"/>
      </w:pPr>
      <w:rPr>
        <w:rFonts w:hint="default" w:ascii="Times New Roman" w:hAnsi="Times New Roman" w:eastAsia="Times New Roman" w:cs="Times New Roman"/>
        <w:color w:val="231F20"/>
        <w:spacing w:val="-23"/>
        <w:w w:val="98"/>
        <w:sz w:val="24"/>
        <w:szCs w:val="24"/>
        <w:lang w:val="en-US" w:eastAsia="en-US" w:bidi="ar-SA"/>
      </w:rPr>
    </w:lvl>
    <w:lvl w:ilvl="1">
      <w:start w:val="0"/>
      <w:numFmt w:val="bullet"/>
      <w:lvlText w:val="•"/>
      <w:lvlJc w:val="left"/>
      <w:pPr>
        <w:ind w:left="686" w:hanging="298"/>
      </w:pPr>
      <w:rPr>
        <w:rFonts w:hint="default"/>
        <w:lang w:val="en-US" w:eastAsia="en-US" w:bidi="ar-SA"/>
      </w:rPr>
    </w:lvl>
    <w:lvl w:ilvl="2">
      <w:start w:val="0"/>
      <w:numFmt w:val="bullet"/>
      <w:lvlText w:val="•"/>
      <w:lvlJc w:val="left"/>
      <w:pPr>
        <w:ind w:left="1153" w:hanging="298"/>
      </w:pPr>
      <w:rPr>
        <w:rFonts w:hint="default"/>
        <w:lang w:val="en-US" w:eastAsia="en-US" w:bidi="ar-SA"/>
      </w:rPr>
    </w:lvl>
    <w:lvl w:ilvl="3">
      <w:start w:val="0"/>
      <w:numFmt w:val="bullet"/>
      <w:lvlText w:val="•"/>
      <w:lvlJc w:val="left"/>
      <w:pPr>
        <w:ind w:left="1619" w:hanging="298"/>
      </w:pPr>
      <w:rPr>
        <w:rFonts w:hint="default"/>
        <w:lang w:val="en-US" w:eastAsia="en-US" w:bidi="ar-SA"/>
      </w:rPr>
    </w:lvl>
    <w:lvl w:ilvl="4">
      <w:start w:val="0"/>
      <w:numFmt w:val="bullet"/>
      <w:lvlText w:val="•"/>
      <w:lvlJc w:val="left"/>
      <w:pPr>
        <w:ind w:left="2086" w:hanging="298"/>
      </w:pPr>
      <w:rPr>
        <w:rFonts w:hint="default"/>
        <w:lang w:val="en-US" w:eastAsia="en-US" w:bidi="ar-SA"/>
      </w:rPr>
    </w:lvl>
    <w:lvl w:ilvl="5">
      <w:start w:val="0"/>
      <w:numFmt w:val="bullet"/>
      <w:lvlText w:val="•"/>
      <w:lvlJc w:val="left"/>
      <w:pPr>
        <w:ind w:left="2553" w:hanging="298"/>
      </w:pPr>
      <w:rPr>
        <w:rFonts w:hint="default"/>
        <w:lang w:val="en-US" w:eastAsia="en-US" w:bidi="ar-SA"/>
      </w:rPr>
    </w:lvl>
    <w:lvl w:ilvl="6">
      <w:start w:val="0"/>
      <w:numFmt w:val="bullet"/>
      <w:lvlText w:val="•"/>
      <w:lvlJc w:val="left"/>
      <w:pPr>
        <w:ind w:left="3019" w:hanging="298"/>
      </w:pPr>
      <w:rPr>
        <w:rFonts w:hint="default"/>
        <w:lang w:val="en-US" w:eastAsia="en-US" w:bidi="ar-SA"/>
      </w:rPr>
    </w:lvl>
    <w:lvl w:ilvl="7">
      <w:start w:val="0"/>
      <w:numFmt w:val="bullet"/>
      <w:lvlText w:val="•"/>
      <w:lvlJc w:val="left"/>
      <w:pPr>
        <w:ind w:left="3486" w:hanging="298"/>
      </w:pPr>
      <w:rPr>
        <w:rFonts w:hint="default"/>
        <w:lang w:val="en-US" w:eastAsia="en-US" w:bidi="ar-SA"/>
      </w:rPr>
    </w:lvl>
    <w:lvl w:ilvl="8">
      <w:start w:val="0"/>
      <w:numFmt w:val="bullet"/>
      <w:lvlText w:val="•"/>
      <w:lvlJc w:val="left"/>
      <w:pPr>
        <w:ind w:left="3952" w:hanging="298"/>
      </w:pPr>
      <w:rPr>
        <w:rFonts w:hint="default"/>
        <w:lang w:val="en-US" w:eastAsia="en-US" w:bidi="ar-SA"/>
      </w:rPr>
    </w:lvl>
  </w:abstractNum>
  <w:abstractNum w:abstractNumId="11">
    <w:multiLevelType w:val="hybridMultilevel"/>
    <w:lvl w:ilvl="0">
      <w:start w:val="1"/>
      <w:numFmt w:val="decimal"/>
      <w:lvlText w:val="%1)"/>
      <w:lvlJc w:val="left"/>
      <w:pPr>
        <w:ind w:left="100" w:hanging="317"/>
        <w:jc w:val="left"/>
      </w:pPr>
      <w:rPr>
        <w:rFonts w:hint="default" w:ascii="Times New Roman" w:hAnsi="Times New Roman" w:eastAsia="Times New Roman" w:cs="Times New Roman"/>
        <w:color w:val="231F20"/>
        <w:spacing w:val="-4"/>
        <w:w w:val="100"/>
        <w:sz w:val="24"/>
        <w:szCs w:val="24"/>
        <w:lang w:val="en-US" w:eastAsia="en-US" w:bidi="ar-SA"/>
      </w:rPr>
    </w:lvl>
    <w:lvl w:ilvl="1">
      <w:start w:val="0"/>
      <w:numFmt w:val="bullet"/>
      <w:lvlText w:val="•"/>
      <w:lvlJc w:val="left"/>
      <w:pPr>
        <w:ind w:left="590" w:hanging="317"/>
      </w:pPr>
      <w:rPr>
        <w:rFonts w:hint="default"/>
        <w:lang w:val="en-US" w:eastAsia="en-US" w:bidi="ar-SA"/>
      </w:rPr>
    </w:lvl>
    <w:lvl w:ilvl="2">
      <w:start w:val="0"/>
      <w:numFmt w:val="bullet"/>
      <w:lvlText w:val="•"/>
      <w:lvlJc w:val="left"/>
      <w:pPr>
        <w:ind w:left="1080" w:hanging="317"/>
      </w:pPr>
      <w:rPr>
        <w:rFonts w:hint="default"/>
        <w:lang w:val="en-US" w:eastAsia="en-US" w:bidi="ar-SA"/>
      </w:rPr>
    </w:lvl>
    <w:lvl w:ilvl="3">
      <w:start w:val="0"/>
      <w:numFmt w:val="bullet"/>
      <w:lvlText w:val="•"/>
      <w:lvlJc w:val="left"/>
      <w:pPr>
        <w:ind w:left="1571" w:hanging="317"/>
      </w:pPr>
      <w:rPr>
        <w:rFonts w:hint="default"/>
        <w:lang w:val="en-US" w:eastAsia="en-US" w:bidi="ar-SA"/>
      </w:rPr>
    </w:lvl>
    <w:lvl w:ilvl="4">
      <w:start w:val="0"/>
      <w:numFmt w:val="bullet"/>
      <w:lvlText w:val="•"/>
      <w:lvlJc w:val="left"/>
      <w:pPr>
        <w:ind w:left="2061" w:hanging="317"/>
      </w:pPr>
      <w:rPr>
        <w:rFonts w:hint="default"/>
        <w:lang w:val="en-US" w:eastAsia="en-US" w:bidi="ar-SA"/>
      </w:rPr>
    </w:lvl>
    <w:lvl w:ilvl="5">
      <w:start w:val="0"/>
      <w:numFmt w:val="bullet"/>
      <w:lvlText w:val="•"/>
      <w:lvlJc w:val="left"/>
      <w:pPr>
        <w:ind w:left="2552" w:hanging="317"/>
      </w:pPr>
      <w:rPr>
        <w:rFonts w:hint="default"/>
        <w:lang w:val="en-US" w:eastAsia="en-US" w:bidi="ar-SA"/>
      </w:rPr>
    </w:lvl>
    <w:lvl w:ilvl="6">
      <w:start w:val="0"/>
      <w:numFmt w:val="bullet"/>
      <w:lvlText w:val="•"/>
      <w:lvlJc w:val="left"/>
      <w:pPr>
        <w:ind w:left="3042" w:hanging="317"/>
      </w:pPr>
      <w:rPr>
        <w:rFonts w:hint="default"/>
        <w:lang w:val="en-US" w:eastAsia="en-US" w:bidi="ar-SA"/>
      </w:rPr>
    </w:lvl>
    <w:lvl w:ilvl="7">
      <w:start w:val="0"/>
      <w:numFmt w:val="bullet"/>
      <w:lvlText w:val="•"/>
      <w:lvlJc w:val="left"/>
      <w:pPr>
        <w:ind w:left="3533" w:hanging="317"/>
      </w:pPr>
      <w:rPr>
        <w:rFonts w:hint="default"/>
        <w:lang w:val="en-US" w:eastAsia="en-US" w:bidi="ar-SA"/>
      </w:rPr>
    </w:lvl>
    <w:lvl w:ilvl="8">
      <w:start w:val="0"/>
      <w:numFmt w:val="bullet"/>
      <w:lvlText w:val="•"/>
      <w:lvlJc w:val="left"/>
      <w:pPr>
        <w:ind w:left="4023" w:hanging="317"/>
      </w:pPr>
      <w:rPr>
        <w:rFonts w:hint="default"/>
        <w:lang w:val="en-US" w:eastAsia="en-US" w:bidi="ar-SA"/>
      </w:rPr>
    </w:lvl>
  </w:abstractNum>
  <w:abstractNum w:abstractNumId="10">
    <w:multiLevelType w:val="hybridMultilevel"/>
    <w:lvl w:ilvl="0">
      <w:start w:val="1"/>
      <w:numFmt w:val="decimal"/>
      <w:lvlText w:val="(%1)"/>
      <w:lvlJc w:val="left"/>
      <w:pPr>
        <w:ind w:left="100" w:hanging="348"/>
        <w:jc w:val="left"/>
      </w:pPr>
      <w:rPr>
        <w:rFonts w:hint="default" w:ascii="Times New Roman" w:hAnsi="Times New Roman" w:eastAsia="Times New Roman" w:cs="Times New Roman"/>
        <w:i/>
        <w:color w:val="231F20"/>
        <w:w w:val="100"/>
        <w:sz w:val="24"/>
        <w:szCs w:val="24"/>
        <w:lang w:val="en-US" w:eastAsia="en-US" w:bidi="ar-SA"/>
      </w:rPr>
    </w:lvl>
    <w:lvl w:ilvl="1">
      <w:start w:val="0"/>
      <w:numFmt w:val="bullet"/>
      <w:lvlText w:val="•"/>
      <w:lvlJc w:val="left"/>
      <w:pPr>
        <w:ind w:left="571" w:hanging="348"/>
      </w:pPr>
      <w:rPr>
        <w:rFonts w:hint="default"/>
        <w:lang w:val="en-US" w:eastAsia="en-US" w:bidi="ar-SA"/>
      </w:rPr>
    </w:lvl>
    <w:lvl w:ilvl="2">
      <w:start w:val="0"/>
      <w:numFmt w:val="bullet"/>
      <w:lvlText w:val="•"/>
      <w:lvlJc w:val="left"/>
      <w:pPr>
        <w:ind w:left="1042" w:hanging="348"/>
      </w:pPr>
      <w:rPr>
        <w:rFonts w:hint="default"/>
        <w:lang w:val="en-US" w:eastAsia="en-US" w:bidi="ar-SA"/>
      </w:rPr>
    </w:lvl>
    <w:lvl w:ilvl="3">
      <w:start w:val="0"/>
      <w:numFmt w:val="bullet"/>
      <w:lvlText w:val="•"/>
      <w:lvlJc w:val="left"/>
      <w:pPr>
        <w:ind w:left="1514" w:hanging="348"/>
      </w:pPr>
      <w:rPr>
        <w:rFonts w:hint="default"/>
        <w:lang w:val="en-US" w:eastAsia="en-US" w:bidi="ar-SA"/>
      </w:rPr>
    </w:lvl>
    <w:lvl w:ilvl="4">
      <w:start w:val="0"/>
      <w:numFmt w:val="bullet"/>
      <w:lvlText w:val="•"/>
      <w:lvlJc w:val="left"/>
      <w:pPr>
        <w:ind w:left="1985" w:hanging="348"/>
      </w:pPr>
      <w:rPr>
        <w:rFonts w:hint="default"/>
        <w:lang w:val="en-US" w:eastAsia="en-US" w:bidi="ar-SA"/>
      </w:rPr>
    </w:lvl>
    <w:lvl w:ilvl="5">
      <w:start w:val="0"/>
      <w:numFmt w:val="bullet"/>
      <w:lvlText w:val="•"/>
      <w:lvlJc w:val="left"/>
      <w:pPr>
        <w:ind w:left="2456" w:hanging="348"/>
      </w:pPr>
      <w:rPr>
        <w:rFonts w:hint="default"/>
        <w:lang w:val="en-US" w:eastAsia="en-US" w:bidi="ar-SA"/>
      </w:rPr>
    </w:lvl>
    <w:lvl w:ilvl="6">
      <w:start w:val="0"/>
      <w:numFmt w:val="bullet"/>
      <w:lvlText w:val="•"/>
      <w:lvlJc w:val="left"/>
      <w:pPr>
        <w:ind w:left="2928" w:hanging="348"/>
      </w:pPr>
      <w:rPr>
        <w:rFonts w:hint="default"/>
        <w:lang w:val="en-US" w:eastAsia="en-US" w:bidi="ar-SA"/>
      </w:rPr>
    </w:lvl>
    <w:lvl w:ilvl="7">
      <w:start w:val="0"/>
      <w:numFmt w:val="bullet"/>
      <w:lvlText w:val="•"/>
      <w:lvlJc w:val="left"/>
      <w:pPr>
        <w:ind w:left="3399" w:hanging="348"/>
      </w:pPr>
      <w:rPr>
        <w:rFonts w:hint="default"/>
        <w:lang w:val="en-US" w:eastAsia="en-US" w:bidi="ar-SA"/>
      </w:rPr>
    </w:lvl>
    <w:lvl w:ilvl="8">
      <w:start w:val="0"/>
      <w:numFmt w:val="bullet"/>
      <w:lvlText w:val="•"/>
      <w:lvlJc w:val="left"/>
      <w:pPr>
        <w:ind w:left="3870" w:hanging="348"/>
      </w:pPr>
      <w:rPr>
        <w:rFonts w:hint="default"/>
        <w:lang w:val="en-US" w:eastAsia="en-US" w:bidi="ar-SA"/>
      </w:rPr>
    </w:lvl>
  </w:abstractNum>
  <w:abstractNum w:abstractNumId="9">
    <w:multiLevelType w:val="hybridMultilevel"/>
    <w:lvl w:ilvl="0">
      <w:start w:val="1"/>
      <w:numFmt w:val="decimal"/>
      <w:lvlText w:val="%1)"/>
      <w:lvlJc w:val="left"/>
      <w:pPr>
        <w:ind w:left="100" w:hanging="425"/>
        <w:jc w:val="left"/>
      </w:pPr>
      <w:rPr>
        <w:rFonts w:hint="default" w:ascii="Times New Roman" w:hAnsi="Times New Roman" w:eastAsia="Times New Roman" w:cs="Times New Roman"/>
        <w:color w:val="231F20"/>
        <w:spacing w:val="-16"/>
        <w:w w:val="97"/>
        <w:sz w:val="24"/>
        <w:szCs w:val="24"/>
        <w:lang w:val="en-US" w:eastAsia="en-US" w:bidi="ar-SA"/>
      </w:rPr>
    </w:lvl>
    <w:lvl w:ilvl="1">
      <w:start w:val="0"/>
      <w:numFmt w:val="bullet"/>
      <w:lvlText w:val="•"/>
      <w:lvlJc w:val="left"/>
      <w:pPr>
        <w:ind w:left="571" w:hanging="425"/>
      </w:pPr>
      <w:rPr>
        <w:rFonts w:hint="default"/>
        <w:lang w:val="en-US" w:eastAsia="en-US" w:bidi="ar-SA"/>
      </w:rPr>
    </w:lvl>
    <w:lvl w:ilvl="2">
      <w:start w:val="0"/>
      <w:numFmt w:val="bullet"/>
      <w:lvlText w:val="•"/>
      <w:lvlJc w:val="left"/>
      <w:pPr>
        <w:ind w:left="1042" w:hanging="425"/>
      </w:pPr>
      <w:rPr>
        <w:rFonts w:hint="default"/>
        <w:lang w:val="en-US" w:eastAsia="en-US" w:bidi="ar-SA"/>
      </w:rPr>
    </w:lvl>
    <w:lvl w:ilvl="3">
      <w:start w:val="0"/>
      <w:numFmt w:val="bullet"/>
      <w:lvlText w:val="•"/>
      <w:lvlJc w:val="left"/>
      <w:pPr>
        <w:ind w:left="1514" w:hanging="425"/>
      </w:pPr>
      <w:rPr>
        <w:rFonts w:hint="default"/>
        <w:lang w:val="en-US" w:eastAsia="en-US" w:bidi="ar-SA"/>
      </w:rPr>
    </w:lvl>
    <w:lvl w:ilvl="4">
      <w:start w:val="0"/>
      <w:numFmt w:val="bullet"/>
      <w:lvlText w:val="•"/>
      <w:lvlJc w:val="left"/>
      <w:pPr>
        <w:ind w:left="1985" w:hanging="425"/>
      </w:pPr>
      <w:rPr>
        <w:rFonts w:hint="default"/>
        <w:lang w:val="en-US" w:eastAsia="en-US" w:bidi="ar-SA"/>
      </w:rPr>
    </w:lvl>
    <w:lvl w:ilvl="5">
      <w:start w:val="0"/>
      <w:numFmt w:val="bullet"/>
      <w:lvlText w:val="•"/>
      <w:lvlJc w:val="left"/>
      <w:pPr>
        <w:ind w:left="2456" w:hanging="425"/>
      </w:pPr>
      <w:rPr>
        <w:rFonts w:hint="default"/>
        <w:lang w:val="en-US" w:eastAsia="en-US" w:bidi="ar-SA"/>
      </w:rPr>
    </w:lvl>
    <w:lvl w:ilvl="6">
      <w:start w:val="0"/>
      <w:numFmt w:val="bullet"/>
      <w:lvlText w:val="•"/>
      <w:lvlJc w:val="left"/>
      <w:pPr>
        <w:ind w:left="2928" w:hanging="425"/>
      </w:pPr>
      <w:rPr>
        <w:rFonts w:hint="default"/>
        <w:lang w:val="en-US" w:eastAsia="en-US" w:bidi="ar-SA"/>
      </w:rPr>
    </w:lvl>
    <w:lvl w:ilvl="7">
      <w:start w:val="0"/>
      <w:numFmt w:val="bullet"/>
      <w:lvlText w:val="•"/>
      <w:lvlJc w:val="left"/>
      <w:pPr>
        <w:ind w:left="3399" w:hanging="425"/>
      </w:pPr>
      <w:rPr>
        <w:rFonts w:hint="default"/>
        <w:lang w:val="en-US" w:eastAsia="en-US" w:bidi="ar-SA"/>
      </w:rPr>
    </w:lvl>
    <w:lvl w:ilvl="8">
      <w:start w:val="0"/>
      <w:numFmt w:val="bullet"/>
      <w:lvlText w:val="•"/>
      <w:lvlJc w:val="left"/>
      <w:pPr>
        <w:ind w:left="3870" w:hanging="425"/>
      </w:pPr>
      <w:rPr>
        <w:rFonts w:hint="default"/>
        <w:lang w:val="en-US" w:eastAsia="en-US" w:bidi="ar-SA"/>
      </w:rPr>
    </w:lvl>
  </w:abstractNum>
  <w:abstractNum w:abstractNumId="8">
    <w:multiLevelType w:val="hybridMultilevel"/>
    <w:lvl w:ilvl="0">
      <w:start w:val="1"/>
      <w:numFmt w:val="lowerLetter"/>
      <w:lvlText w:val="%1)"/>
      <w:lvlJc w:val="left"/>
      <w:pPr>
        <w:ind w:left="213" w:hanging="302"/>
        <w:jc w:val="left"/>
      </w:pPr>
      <w:rPr>
        <w:rFonts w:hint="default" w:ascii="Times New Roman" w:hAnsi="Times New Roman" w:eastAsia="Times New Roman" w:cs="Times New Roman"/>
        <w:color w:val="231F20"/>
        <w:spacing w:val="-22"/>
        <w:w w:val="97"/>
        <w:sz w:val="24"/>
        <w:szCs w:val="24"/>
        <w:lang w:val="en-US" w:eastAsia="en-US" w:bidi="ar-SA"/>
      </w:rPr>
    </w:lvl>
    <w:lvl w:ilvl="1">
      <w:start w:val="0"/>
      <w:numFmt w:val="bullet"/>
      <w:lvlText w:val="•"/>
      <w:lvlJc w:val="left"/>
      <w:pPr>
        <w:ind w:left="686" w:hanging="302"/>
      </w:pPr>
      <w:rPr>
        <w:rFonts w:hint="default"/>
        <w:lang w:val="en-US" w:eastAsia="en-US" w:bidi="ar-SA"/>
      </w:rPr>
    </w:lvl>
    <w:lvl w:ilvl="2">
      <w:start w:val="0"/>
      <w:numFmt w:val="bullet"/>
      <w:lvlText w:val="•"/>
      <w:lvlJc w:val="left"/>
      <w:pPr>
        <w:ind w:left="1153" w:hanging="302"/>
      </w:pPr>
      <w:rPr>
        <w:rFonts w:hint="default"/>
        <w:lang w:val="en-US" w:eastAsia="en-US" w:bidi="ar-SA"/>
      </w:rPr>
    </w:lvl>
    <w:lvl w:ilvl="3">
      <w:start w:val="0"/>
      <w:numFmt w:val="bullet"/>
      <w:lvlText w:val="•"/>
      <w:lvlJc w:val="left"/>
      <w:pPr>
        <w:ind w:left="1620" w:hanging="302"/>
      </w:pPr>
      <w:rPr>
        <w:rFonts w:hint="default"/>
        <w:lang w:val="en-US" w:eastAsia="en-US" w:bidi="ar-SA"/>
      </w:rPr>
    </w:lvl>
    <w:lvl w:ilvl="4">
      <w:start w:val="0"/>
      <w:numFmt w:val="bullet"/>
      <w:lvlText w:val="•"/>
      <w:lvlJc w:val="left"/>
      <w:pPr>
        <w:ind w:left="2087" w:hanging="302"/>
      </w:pPr>
      <w:rPr>
        <w:rFonts w:hint="default"/>
        <w:lang w:val="en-US" w:eastAsia="en-US" w:bidi="ar-SA"/>
      </w:rPr>
    </w:lvl>
    <w:lvl w:ilvl="5">
      <w:start w:val="0"/>
      <w:numFmt w:val="bullet"/>
      <w:lvlText w:val="•"/>
      <w:lvlJc w:val="left"/>
      <w:pPr>
        <w:ind w:left="2554" w:hanging="302"/>
      </w:pPr>
      <w:rPr>
        <w:rFonts w:hint="default"/>
        <w:lang w:val="en-US" w:eastAsia="en-US" w:bidi="ar-SA"/>
      </w:rPr>
    </w:lvl>
    <w:lvl w:ilvl="6">
      <w:start w:val="0"/>
      <w:numFmt w:val="bullet"/>
      <w:lvlText w:val="•"/>
      <w:lvlJc w:val="left"/>
      <w:pPr>
        <w:ind w:left="3021" w:hanging="302"/>
      </w:pPr>
      <w:rPr>
        <w:rFonts w:hint="default"/>
        <w:lang w:val="en-US" w:eastAsia="en-US" w:bidi="ar-SA"/>
      </w:rPr>
    </w:lvl>
    <w:lvl w:ilvl="7">
      <w:start w:val="0"/>
      <w:numFmt w:val="bullet"/>
      <w:lvlText w:val="•"/>
      <w:lvlJc w:val="left"/>
      <w:pPr>
        <w:ind w:left="3488" w:hanging="302"/>
      </w:pPr>
      <w:rPr>
        <w:rFonts w:hint="default"/>
        <w:lang w:val="en-US" w:eastAsia="en-US" w:bidi="ar-SA"/>
      </w:rPr>
    </w:lvl>
    <w:lvl w:ilvl="8">
      <w:start w:val="0"/>
      <w:numFmt w:val="bullet"/>
      <w:lvlText w:val="•"/>
      <w:lvlJc w:val="left"/>
      <w:pPr>
        <w:ind w:left="3955" w:hanging="302"/>
      </w:pPr>
      <w:rPr>
        <w:rFonts w:hint="default"/>
        <w:lang w:val="en-US" w:eastAsia="en-US" w:bidi="ar-SA"/>
      </w:rPr>
    </w:lvl>
  </w:abstractNum>
  <w:abstractNum w:abstractNumId="7">
    <w:multiLevelType w:val="hybridMultilevel"/>
    <w:lvl w:ilvl="0">
      <w:start w:val="1"/>
      <w:numFmt w:val="decimal"/>
      <w:lvlText w:val="(%1)"/>
      <w:lvlJc w:val="left"/>
      <w:pPr>
        <w:ind w:left="213" w:hanging="553"/>
        <w:jc w:val="left"/>
      </w:pPr>
      <w:rPr>
        <w:rFonts w:hint="default" w:ascii="Times New Roman" w:hAnsi="Times New Roman" w:eastAsia="Times New Roman" w:cs="Times New Roman"/>
        <w:color w:val="231F20"/>
        <w:spacing w:val="-30"/>
        <w:w w:val="98"/>
        <w:sz w:val="24"/>
        <w:szCs w:val="24"/>
        <w:lang w:val="en-US" w:eastAsia="en-US" w:bidi="ar-SA"/>
      </w:rPr>
    </w:lvl>
    <w:lvl w:ilvl="1">
      <w:start w:val="0"/>
      <w:numFmt w:val="bullet"/>
      <w:lvlText w:val="•"/>
      <w:lvlJc w:val="left"/>
      <w:pPr>
        <w:ind w:left="686" w:hanging="553"/>
      </w:pPr>
      <w:rPr>
        <w:rFonts w:hint="default"/>
        <w:lang w:val="en-US" w:eastAsia="en-US" w:bidi="ar-SA"/>
      </w:rPr>
    </w:lvl>
    <w:lvl w:ilvl="2">
      <w:start w:val="0"/>
      <w:numFmt w:val="bullet"/>
      <w:lvlText w:val="•"/>
      <w:lvlJc w:val="left"/>
      <w:pPr>
        <w:ind w:left="1153" w:hanging="553"/>
      </w:pPr>
      <w:rPr>
        <w:rFonts w:hint="default"/>
        <w:lang w:val="en-US" w:eastAsia="en-US" w:bidi="ar-SA"/>
      </w:rPr>
    </w:lvl>
    <w:lvl w:ilvl="3">
      <w:start w:val="0"/>
      <w:numFmt w:val="bullet"/>
      <w:lvlText w:val="•"/>
      <w:lvlJc w:val="left"/>
      <w:pPr>
        <w:ind w:left="1620" w:hanging="553"/>
      </w:pPr>
      <w:rPr>
        <w:rFonts w:hint="default"/>
        <w:lang w:val="en-US" w:eastAsia="en-US" w:bidi="ar-SA"/>
      </w:rPr>
    </w:lvl>
    <w:lvl w:ilvl="4">
      <w:start w:val="0"/>
      <w:numFmt w:val="bullet"/>
      <w:lvlText w:val="•"/>
      <w:lvlJc w:val="left"/>
      <w:pPr>
        <w:ind w:left="2087" w:hanging="553"/>
      </w:pPr>
      <w:rPr>
        <w:rFonts w:hint="default"/>
        <w:lang w:val="en-US" w:eastAsia="en-US" w:bidi="ar-SA"/>
      </w:rPr>
    </w:lvl>
    <w:lvl w:ilvl="5">
      <w:start w:val="0"/>
      <w:numFmt w:val="bullet"/>
      <w:lvlText w:val="•"/>
      <w:lvlJc w:val="left"/>
      <w:pPr>
        <w:ind w:left="2554" w:hanging="553"/>
      </w:pPr>
      <w:rPr>
        <w:rFonts w:hint="default"/>
        <w:lang w:val="en-US" w:eastAsia="en-US" w:bidi="ar-SA"/>
      </w:rPr>
    </w:lvl>
    <w:lvl w:ilvl="6">
      <w:start w:val="0"/>
      <w:numFmt w:val="bullet"/>
      <w:lvlText w:val="•"/>
      <w:lvlJc w:val="left"/>
      <w:pPr>
        <w:ind w:left="3021" w:hanging="553"/>
      </w:pPr>
      <w:rPr>
        <w:rFonts w:hint="default"/>
        <w:lang w:val="en-US" w:eastAsia="en-US" w:bidi="ar-SA"/>
      </w:rPr>
    </w:lvl>
    <w:lvl w:ilvl="7">
      <w:start w:val="0"/>
      <w:numFmt w:val="bullet"/>
      <w:lvlText w:val="•"/>
      <w:lvlJc w:val="left"/>
      <w:pPr>
        <w:ind w:left="3488" w:hanging="553"/>
      </w:pPr>
      <w:rPr>
        <w:rFonts w:hint="default"/>
        <w:lang w:val="en-US" w:eastAsia="en-US" w:bidi="ar-SA"/>
      </w:rPr>
    </w:lvl>
    <w:lvl w:ilvl="8">
      <w:start w:val="0"/>
      <w:numFmt w:val="bullet"/>
      <w:lvlText w:val="•"/>
      <w:lvlJc w:val="left"/>
      <w:pPr>
        <w:ind w:left="3955" w:hanging="553"/>
      </w:pPr>
      <w:rPr>
        <w:rFonts w:hint="default"/>
        <w:lang w:val="en-US" w:eastAsia="en-US" w:bidi="ar-SA"/>
      </w:rPr>
    </w:lvl>
  </w:abstractNum>
  <w:abstractNum w:abstractNumId="6">
    <w:multiLevelType w:val="hybridMultilevel"/>
    <w:lvl w:ilvl="0">
      <w:start w:val="1"/>
      <w:numFmt w:val="decimal"/>
      <w:lvlText w:val="%1)"/>
      <w:lvlJc w:val="left"/>
      <w:pPr>
        <w:ind w:left="100" w:hanging="253"/>
        <w:jc w:val="left"/>
      </w:pPr>
      <w:rPr>
        <w:rFonts w:hint="default" w:ascii="Times New Roman" w:hAnsi="Times New Roman" w:eastAsia="Times New Roman" w:cs="Times New Roman"/>
        <w:color w:val="231F20"/>
        <w:w w:val="100"/>
        <w:sz w:val="24"/>
        <w:szCs w:val="24"/>
        <w:lang w:val="en-US" w:eastAsia="en-US" w:bidi="ar-SA"/>
      </w:rPr>
    </w:lvl>
    <w:lvl w:ilvl="1">
      <w:start w:val="0"/>
      <w:numFmt w:val="bullet"/>
      <w:lvlText w:val="•"/>
      <w:lvlJc w:val="left"/>
      <w:pPr>
        <w:ind w:left="590" w:hanging="253"/>
      </w:pPr>
      <w:rPr>
        <w:rFonts w:hint="default"/>
        <w:lang w:val="en-US" w:eastAsia="en-US" w:bidi="ar-SA"/>
      </w:rPr>
    </w:lvl>
    <w:lvl w:ilvl="2">
      <w:start w:val="0"/>
      <w:numFmt w:val="bullet"/>
      <w:lvlText w:val="•"/>
      <w:lvlJc w:val="left"/>
      <w:pPr>
        <w:ind w:left="1080" w:hanging="253"/>
      </w:pPr>
      <w:rPr>
        <w:rFonts w:hint="default"/>
        <w:lang w:val="en-US" w:eastAsia="en-US" w:bidi="ar-SA"/>
      </w:rPr>
    </w:lvl>
    <w:lvl w:ilvl="3">
      <w:start w:val="0"/>
      <w:numFmt w:val="bullet"/>
      <w:lvlText w:val="•"/>
      <w:lvlJc w:val="left"/>
      <w:pPr>
        <w:ind w:left="1571" w:hanging="253"/>
      </w:pPr>
      <w:rPr>
        <w:rFonts w:hint="default"/>
        <w:lang w:val="en-US" w:eastAsia="en-US" w:bidi="ar-SA"/>
      </w:rPr>
    </w:lvl>
    <w:lvl w:ilvl="4">
      <w:start w:val="0"/>
      <w:numFmt w:val="bullet"/>
      <w:lvlText w:val="•"/>
      <w:lvlJc w:val="left"/>
      <w:pPr>
        <w:ind w:left="2061" w:hanging="253"/>
      </w:pPr>
      <w:rPr>
        <w:rFonts w:hint="default"/>
        <w:lang w:val="en-US" w:eastAsia="en-US" w:bidi="ar-SA"/>
      </w:rPr>
    </w:lvl>
    <w:lvl w:ilvl="5">
      <w:start w:val="0"/>
      <w:numFmt w:val="bullet"/>
      <w:lvlText w:val="•"/>
      <w:lvlJc w:val="left"/>
      <w:pPr>
        <w:ind w:left="2552" w:hanging="253"/>
      </w:pPr>
      <w:rPr>
        <w:rFonts w:hint="default"/>
        <w:lang w:val="en-US" w:eastAsia="en-US" w:bidi="ar-SA"/>
      </w:rPr>
    </w:lvl>
    <w:lvl w:ilvl="6">
      <w:start w:val="0"/>
      <w:numFmt w:val="bullet"/>
      <w:lvlText w:val="•"/>
      <w:lvlJc w:val="left"/>
      <w:pPr>
        <w:ind w:left="3042" w:hanging="253"/>
      </w:pPr>
      <w:rPr>
        <w:rFonts w:hint="default"/>
        <w:lang w:val="en-US" w:eastAsia="en-US" w:bidi="ar-SA"/>
      </w:rPr>
    </w:lvl>
    <w:lvl w:ilvl="7">
      <w:start w:val="0"/>
      <w:numFmt w:val="bullet"/>
      <w:lvlText w:val="•"/>
      <w:lvlJc w:val="left"/>
      <w:pPr>
        <w:ind w:left="3533" w:hanging="253"/>
      </w:pPr>
      <w:rPr>
        <w:rFonts w:hint="default"/>
        <w:lang w:val="en-US" w:eastAsia="en-US" w:bidi="ar-SA"/>
      </w:rPr>
    </w:lvl>
    <w:lvl w:ilvl="8">
      <w:start w:val="0"/>
      <w:numFmt w:val="bullet"/>
      <w:lvlText w:val="•"/>
      <w:lvlJc w:val="left"/>
      <w:pPr>
        <w:ind w:left="4023" w:hanging="253"/>
      </w:pPr>
      <w:rPr>
        <w:rFonts w:hint="default"/>
        <w:lang w:val="en-US" w:eastAsia="en-US" w:bidi="ar-SA"/>
      </w:rPr>
    </w:lvl>
  </w:abstractNum>
  <w:abstractNum w:abstractNumId="5">
    <w:multiLevelType w:val="hybridMultilevel"/>
    <w:lvl w:ilvl="0">
      <w:start w:val="1"/>
      <w:numFmt w:val="decimal"/>
      <w:lvlText w:val="%1)"/>
      <w:lvlJc w:val="left"/>
      <w:pPr>
        <w:ind w:left="741" w:hanging="260"/>
        <w:jc w:val="right"/>
      </w:pPr>
      <w:rPr>
        <w:rFonts w:hint="default" w:ascii="Times New Roman" w:hAnsi="Times New Roman" w:eastAsia="Times New Roman" w:cs="Times New Roman"/>
        <w:color w:val="231F20"/>
        <w:spacing w:val="-1"/>
        <w:w w:val="100"/>
        <w:sz w:val="24"/>
        <w:szCs w:val="24"/>
        <w:lang w:val="en-US" w:eastAsia="en-US" w:bidi="ar-SA"/>
      </w:rPr>
    </w:lvl>
    <w:lvl w:ilvl="1">
      <w:start w:val="0"/>
      <w:numFmt w:val="bullet"/>
      <w:lvlText w:val="•"/>
      <w:lvlJc w:val="left"/>
      <w:pPr>
        <w:ind w:left="1164" w:hanging="260"/>
      </w:pPr>
      <w:rPr>
        <w:rFonts w:hint="default"/>
        <w:lang w:val="en-US" w:eastAsia="en-US" w:bidi="ar-SA"/>
      </w:rPr>
    </w:lvl>
    <w:lvl w:ilvl="2">
      <w:start w:val="0"/>
      <w:numFmt w:val="bullet"/>
      <w:lvlText w:val="•"/>
      <w:lvlJc w:val="left"/>
      <w:pPr>
        <w:ind w:left="1589" w:hanging="260"/>
      </w:pPr>
      <w:rPr>
        <w:rFonts w:hint="default"/>
        <w:lang w:val="en-US" w:eastAsia="en-US" w:bidi="ar-SA"/>
      </w:rPr>
    </w:lvl>
    <w:lvl w:ilvl="3">
      <w:start w:val="0"/>
      <w:numFmt w:val="bullet"/>
      <w:lvlText w:val="•"/>
      <w:lvlJc w:val="left"/>
      <w:pPr>
        <w:ind w:left="2014" w:hanging="260"/>
      </w:pPr>
      <w:rPr>
        <w:rFonts w:hint="default"/>
        <w:lang w:val="en-US" w:eastAsia="en-US" w:bidi="ar-SA"/>
      </w:rPr>
    </w:lvl>
    <w:lvl w:ilvl="4">
      <w:start w:val="0"/>
      <w:numFmt w:val="bullet"/>
      <w:lvlText w:val="•"/>
      <w:lvlJc w:val="left"/>
      <w:pPr>
        <w:ind w:left="2439" w:hanging="260"/>
      </w:pPr>
      <w:rPr>
        <w:rFonts w:hint="default"/>
        <w:lang w:val="en-US" w:eastAsia="en-US" w:bidi="ar-SA"/>
      </w:rPr>
    </w:lvl>
    <w:lvl w:ilvl="5">
      <w:start w:val="0"/>
      <w:numFmt w:val="bullet"/>
      <w:lvlText w:val="•"/>
      <w:lvlJc w:val="left"/>
      <w:pPr>
        <w:ind w:left="2864" w:hanging="260"/>
      </w:pPr>
      <w:rPr>
        <w:rFonts w:hint="default"/>
        <w:lang w:val="en-US" w:eastAsia="en-US" w:bidi="ar-SA"/>
      </w:rPr>
    </w:lvl>
    <w:lvl w:ilvl="6">
      <w:start w:val="0"/>
      <w:numFmt w:val="bullet"/>
      <w:lvlText w:val="•"/>
      <w:lvlJc w:val="left"/>
      <w:pPr>
        <w:ind w:left="3289" w:hanging="260"/>
      </w:pPr>
      <w:rPr>
        <w:rFonts w:hint="default"/>
        <w:lang w:val="en-US" w:eastAsia="en-US" w:bidi="ar-SA"/>
      </w:rPr>
    </w:lvl>
    <w:lvl w:ilvl="7">
      <w:start w:val="0"/>
      <w:numFmt w:val="bullet"/>
      <w:lvlText w:val="•"/>
      <w:lvlJc w:val="left"/>
      <w:pPr>
        <w:ind w:left="3714" w:hanging="260"/>
      </w:pPr>
      <w:rPr>
        <w:rFonts w:hint="default"/>
        <w:lang w:val="en-US" w:eastAsia="en-US" w:bidi="ar-SA"/>
      </w:rPr>
    </w:lvl>
    <w:lvl w:ilvl="8">
      <w:start w:val="0"/>
      <w:numFmt w:val="bullet"/>
      <w:lvlText w:val="•"/>
      <w:lvlJc w:val="left"/>
      <w:pPr>
        <w:ind w:left="4138" w:hanging="260"/>
      </w:pPr>
      <w:rPr>
        <w:rFonts w:hint="default"/>
        <w:lang w:val="en-US" w:eastAsia="en-US" w:bidi="ar-SA"/>
      </w:rPr>
    </w:lvl>
  </w:abstractNum>
  <w:abstractNum w:abstractNumId="4">
    <w:multiLevelType w:val="hybridMultilevel"/>
    <w:lvl w:ilvl="0">
      <w:start w:val="1"/>
      <w:numFmt w:val="decimal"/>
      <w:lvlText w:val="%1)"/>
      <w:lvlJc w:val="left"/>
      <w:pPr>
        <w:ind w:left="736" w:hanging="256"/>
        <w:jc w:val="left"/>
      </w:pPr>
      <w:rPr>
        <w:rFonts w:hint="default" w:ascii="Times New Roman" w:hAnsi="Times New Roman" w:eastAsia="Times New Roman" w:cs="Times New Roman"/>
        <w:color w:val="231F20"/>
        <w:w w:val="100"/>
        <w:sz w:val="24"/>
        <w:szCs w:val="24"/>
        <w:lang w:val="en-US" w:eastAsia="en-US" w:bidi="ar-SA"/>
      </w:rPr>
    </w:lvl>
    <w:lvl w:ilvl="1">
      <w:start w:val="0"/>
      <w:numFmt w:val="bullet"/>
      <w:lvlText w:val="•"/>
      <w:lvlJc w:val="left"/>
      <w:pPr>
        <w:ind w:left="1164" w:hanging="256"/>
      </w:pPr>
      <w:rPr>
        <w:rFonts w:hint="default"/>
        <w:lang w:val="en-US" w:eastAsia="en-US" w:bidi="ar-SA"/>
      </w:rPr>
    </w:lvl>
    <w:lvl w:ilvl="2">
      <w:start w:val="0"/>
      <w:numFmt w:val="bullet"/>
      <w:lvlText w:val="•"/>
      <w:lvlJc w:val="left"/>
      <w:pPr>
        <w:ind w:left="1589" w:hanging="256"/>
      </w:pPr>
      <w:rPr>
        <w:rFonts w:hint="default"/>
        <w:lang w:val="en-US" w:eastAsia="en-US" w:bidi="ar-SA"/>
      </w:rPr>
    </w:lvl>
    <w:lvl w:ilvl="3">
      <w:start w:val="0"/>
      <w:numFmt w:val="bullet"/>
      <w:lvlText w:val="•"/>
      <w:lvlJc w:val="left"/>
      <w:pPr>
        <w:ind w:left="2014" w:hanging="256"/>
      </w:pPr>
      <w:rPr>
        <w:rFonts w:hint="default"/>
        <w:lang w:val="en-US" w:eastAsia="en-US" w:bidi="ar-SA"/>
      </w:rPr>
    </w:lvl>
    <w:lvl w:ilvl="4">
      <w:start w:val="0"/>
      <w:numFmt w:val="bullet"/>
      <w:lvlText w:val="•"/>
      <w:lvlJc w:val="left"/>
      <w:pPr>
        <w:ind w:left="2439" w:hanging="256"/>
      </w:pPr>
      <w:rPr>
        <w:rFonts w:hint="default"/>
        <w:lang w:val="en-US" w:eastAsia="en-US" w:bidi="ar-SA"/>
      </w:rPr>
    </w:lvl>
    <w:lvl w:ilvl="5">
      <w:start w:val="0"/>
      <w:numFmt w:val="bullet"/>
      <w:lvlText w:val="•"/>
      <w:lvlJc w:val="left"/>
      <w:pPr>
        <w:ind w:left="2864" w:hanging="256"/>
      </w:pPr>
      <w:rPr>
        <w:rFonts w:hint="default"/>
        <w:lang w:val="en-US" w:eastAsia="en-US" w:bidi="ar-SA"/>
      </w:rPr>
    </w:lvl>
    <w:lvl w:ilvl="6">
      <w:start w:val="0"/>
      <w:numFmt w:val="bullet"/>
      <w:lvlText w:val="•"/>
      <w:lvlJc w:val="left"/>
      <w:pPr>
        <w:ind w:left="3289" w:hanging="256"/>
      </w:pPr>
      <w:rPr>
        <w:rFonts w:hint="default"/>
        <w:lang w:val="en-US" w:eastAsia="en-US" w:bidi="ar-SA"/>
      </w:rPr>
    </w:lvl>
    <w:lvl w:ilvl="7">
      <w:start w:val="0"/>
      <w:numFmt w:val="bullet"/>
      <w:lvlText w:val="•"/>
      <w:lvlJc w:val="left"/>
      <w:pPr>
        <w:ind w:left="3714" w:hanging="256"/>
      </w:pPr>
      <w:rPr>
        <w:rFonts w:hint="default"/>
        <w:lang w:val="en-US" w:eastAsia="en-US" w:bidi="ar-SA"/>
      </w:rPr>
    </w:lvl>
    <w:lvl w:ilvl="8">
      <w:start w:val="0"/>
      <w:numFmt w:val="bullet"/>
      <w:lvlText w:val="•"/>
      <w:lvlJc w:val="left"/>
      <w:pPr>
        <w:ind w:left="4138" w:hanging="256"/>
      </w:pPr>
      <w:rPr>
        <w:rFonts w:hint="default"/>
        <w:lang w:val="en-US" w:eastAsia="en-US" w:bidi="ar-SA"/>
      </w:rPr>
    </w:lvl>
  </w:abstractNum>
  <w:abstractNum w:abstractNumId="3">
    <w:multiLevelType w:val="hybridMultilevel"/>
    <w:lvl w:ilvl="0">
      <w:start w:val="1"/>
      <w:numFmt w:val="decimal"/>
      <w:lvlText w:val="%1)"/>
      <w:lvlJc w:val="left"/>
      <w:pPr>
        <w:ind w:left="757" w:hanging="260"/>
        <w:jc w:val="left"/>
      </w:pPr>
      <w:rPr>
        <w:rFonts w:hint="default" w:ascii="Times New Roman" w:hAnsi="Times New Roman" w:eastAsia="Times New Roman" w:cs="Times New Roman"/>
        <w:color w:val="231F20"/>
        <w:spacing w:val="-1"/>
        <w:w w:val="100"/>
        <w:sz w:val="24"/>
        <w:szCs w:val="24"/>
        <w:lang w:val="en-US" w:eastAsia="en-US" w:bidi="ar-SA"/>
      </w:rPr>
    </w:lvl>
    <w:lvl w:ilvl="1">
      <w:start w:val="0"/>
      <w:numFmt w:val="bullet"/>
      <w:lvlText w:val="•"/>
      <w:lvlJc w:val="left"/>
      <w:pPr>
        <w:ind w:left="1172" w:hanging="260"/>
      </w:pPr>
      <w:rPr>
        <w:rFonts w:hint="default"/>
        <w:lang w:val="en-US" w:eastAsia="en-US" w:bidi="ar-SA"/>
      </w:rPr>
    </w:lvl>
    <w:lvl w:ilvl="2">
      <w:start w:val="0"/>
      <w:numFmt w:val="bullet"/>
      <w:lvlText w:val="•"/>
      <w:lvlJc w:val="left"/>
      <w:pPr>
        <w:ind w:left="1585" w:hanging="260"/>
      </w:pPr>
      <w:rPr>
        <w:rFonts w:hint="default"/>
        <w:lang w:val="en-US" w:eastAsia="en-US" w:bidi="ar-SA"/>
      </w:rPr>
    </w:lvl>
    <w:lvl w:ilvl="3">
      <w:start w:val="0"/>
      <w:numFmt w:val="bullet"/>
      <w:lvlText w:val="•"/>
      <w:lvlJc w:val="left"/>
      <w:pPr>
        <w:ind w:left="1998" w:hanging="260"/>
      </w:pPr>
      <w:rPr>
        <w:rFonts w:hint="default"/>
        <w:lang w:val="en-US" w:eastAsia="en-US" w:bidi="ar-SA"/>
      </w:rPr>
    </w:lvl>
    <w:lvl w:ilvl="4">
      <w:start w:val="0"/>
      <w:numFmt w:val="bullet"/>
      <w:lvlText w:val="•"/>
      <w:lvlJc w:val="left"/>
      <w:pPr>
        <w:ind w:left="2410" w:hanging="260"/>
      </w:pPr>
      <w:rPr>
        <w:rFonts w:hint="default"/>
        <w:lang w:val="en-US" w:eastAsia="en-US" w:bidi="ar-SA"/>
      </w:rPr>
    </w:lvl>
    <w:lvl w:ilvl="5">
      <w:start w:val="0"/>
      <w:numFmt w:val="bullet"/>
      <w:lvlText w:val="•"/>
      <w:lvlJc w:val="left"/>
      <w:pPr>
        <w:ind w:left="2823" w:hanging="260"/>
      </w:pPr>
      <w:rPr>
        <w:rFonts w:hint="default"/>
        <w:lang w:val="en-US" w:eastAsia="en-US" w:bidi="ar-SA"/>
      </w:rPr>
    </w:lvl>
    <w:lvl w:ilvl="6">
      <w:start w:val="0"/>
      <w:numFmt w:val="bullet"/>
      <w:lvlText w:val="•"/>
      <w:lvlJc w:val="left"/>
      <w:pPr>
        <w:ind w:left="3236" w:hanging="260"/>
      </w:pPr>
      <w:rPr>
        <w:rFonts w:hint="default"/>
        <w:lang w:val="en-US" w:eastAsia="en-US" w:bidi="ar-SA"/>
      </w:rPr>
    </w:lvl>
    <w:lvl w:ilvl="7">
      <w:start w:val="0"/>
      <w:numFmt w:val="bullet"/>
      <w:lvlText w:val="•"/>
      <w:lvlJc w:val="left"/>
      <w:pPr>
        <w:ind w:left="3648" w:hanging="260"/>
      </w:pPr>
      <w:rPr>
        <w:rFonts w:hint="default"/>
        <w:lang w:val="en-US" w:eastAsia="en-US" w:bidi="ar-SA"/>
      </w:rPr>
    </w:lvl>
    <w:lvl w:ilvl="8">
      <w:start w:val="0"/>
      <w:numFmt w:val="bullet"/>
      <w:lvlText w:val="•"/>
      <w:lvlJc w:val="left"/>
      <w:pPr>
        <w:ind w:left="4061" w:hanging="260"/>
      </w:pPr>
      <w:rPr>
        <w:rFonts w:hint="default"/>
        <w:lang w:val="en-US" w:eastAsia="en-US" w:bidi="ar-SA"/>
      </w:rPr>
    </w:lvl>
  </w:abstractNum>
  <w:abstractNum w:abstractNumId="2">
    <w:multiLevelType w:val="hybridMultilevel"/>
    <w:lvl w:ilvl="0">
      <w:start w:val="1"/>
      <w:numFmt w:val="decimal"/>
      <w:lvlText w:val="(%1)"/>
      <w:lvlJc w:val="left"/>
      <w:pPr>
        <w:ind w:left="723" w:hanging="340"/>
        <w:jc w:val="left"/>
      </w:pPr>
      <w:rPr>
        <w:rFonts w:hint="default" w:ascii="Times New Roman" w:hAnsi="Times New Roman" w:eastAsia="Times New Roman" w:cs="Times New Roman"/>
        <w:color w:val="231F20"/>
        <w:spacing w:val="-5"/>
        <w:w w:val="100"/>
        <w:sz w:val="24"/>
        <w:szCs w:val="24"/>
        <w:lang w:val="en-US" w:eastAsia="en-US" w:bidi="ar-SA"/>
      </w:rPr>
    </w:lvl>
    <w:lvl w:ilvl="1">
      <w:start w:val="0"/>
      <w:numFmt w:val="bullet"/>
      <w:lvlText w:val="•"/>
      <w:lvlJc w:val="left"/>
      <w:pPr>
        <w:ind w:left="1129" w:hanging="340"/>
      </w:pPr>
      <w:rPr>
        <w:rFonts w:hint="default"/>
        <w:lang w:val="en-US" w:eastAsia="en-US" w:bidi="ar-SA"/>
      </w:rPr>
    </w:lvl>
    <w:lvl w:ilvl="2">
      <w:start w:val="0"/>
      <w:numFmt w:val="bullet"/>
      <w:lvlText w:val="•"/>
      <w:lvlJc w:val="left"/>
      <w:pPr>
        <w:ind w:left="1539" w:hanging="340"/>
      </w:pPr>
      <w:rPr>
        <w:rFonts w:hint="default"/>
        <w:lang w:val="en-US" w:eastAsia="en-US" w:bidi="ar-SA"/>
      </w:rPr>
    </w:lvl>
    <w:lvl w:ilvl="3">
      <w:start w:val="0"/>
      <w:numFmt w:val="bullet"/>
      <w:lvlText w:val="•"/>
      <w:lvlJc w:val="left"/>
      <w:pPr>
        <w:ind w:left="1949" w:hanging="340"/>
      </w:pPr>
      <w:rPr>
        <w:rFonts w:hint="default"/>
        <w:lang w:val="en-US" w:eastAsia="en-US" w:bidi="ar-SA"/>
      </w:rPr>
    </w:lvl>
    <w:lvl w:ilvl="4">
      <w:start w:val="0"/>
      <w:numFmt w:val="bullet"/>
      <w:lvlText w:val="•"/>
      <w:lvlJc w:val="left"/>
      <w:pPr>
        <w:ind w:left="2358" w:hanging="340"/>
      </w:pPr>
      <w:rPr>
        <w:rFonts w:hint="default"/>
        <w:lang w:val="en-US" w:eastAsia="en-US" w:bidi="ar-SA"/>
      </w:rPr>
    </w:lvl>
    <w:lvl w:ilvl="5">
      <w:start w:val="0"/>
      <w:numFmt w:val="bullet"/>
      <w:lvlText w:val="•"/>
      <w:lvlJc w:val="left"/>
      <w:pPr>
        <w:ind w:left="2768" w:hanging="340"/>
      </w:pPr>
      <w:rPr>
        <w:rFonts w:hint="default"/>
        <w:lang w:val="en-US" w:eastAsia="en-US" w:bidi="ar-SA"/>
      </w:rPr>
    </w:lvl>
    <w:lvl w:ilvl="6">
      <w:start w:val="0"/>
      <w:numFmt w:val="bullet"/>
      <w:lvlText w:val="•"/>
      <w:lvlJc w:val="left"/>
      <w:pPr>
        <w:ind w:left="3178" w:hanging="340"/>
      </w:pPr>
      <w:rPr>
        <w:rFonts w:hint="default"/>
        <w:lang w:val="en-US" w:eastAsia="en-US" w:bidi="ar-SA"/>
      </w:rPr>
    </w:lvl>
    <w:lvl w:ilvl="7">
      <w:start w:val="0"/>
      <w:numFmt w:val="bullet"/>
      <w:lvlText w:val="•"/>
      <w:lvlJc w:val="left"/>
      <w:pPr>
        <w:ind w:left="3587" w:hanging="340"/>
      </w:pPr>
      <w:rPr>
        <w:rFonts w:hint="default"/>
        <w:lang w:val="en-US" w:eastAsia="en-US" w:bidi="ar-SA"/>
      </w:rPr>
    </w:lvl>
    <w:lvl w:ilvl="8">
      <w:start w:val="0"/>
      <w:numFmt w:val="bullet"/>
      <w:lvlText w:val="•"/>
      <w:lvlJc w:val="left"/>
      <w:pPr>
        <w:ind w:left="3997" w:hanging="340"/>
      </w:pPr>
      <w:rPr>
        <w:rFonts w:hint="default"/>
        <w:lang w:val="en-US" w:eastAsia="en-US" w:bidi="ar-SA"/>
      </w:rPr>
    </w:lvl>
  </w:abstractNum>
  <w:abstractNum w:abstractNumId="1">
    <w:multiLevelType w:val="hybridMultilevel"/>
    <w:lvl w:ilvl="0">
      <w:start w:val="2"/>
      <w:numFmt w:val="decimal"/>
      <w:lvlText w:val="%1"/>
      <w:lvlJc w:val="left"/>
      <w:pPr>
        <w:ind w:left="768" w:hanging="385"/>
        <w:jc w:val="left"/>
      </w:pPr>
      <w:rPr>
        <w:rFonts w:hint="default"/>
        <w:lang w:val="en-US" w:eastAsia="en-US" w:bidi="ar-SA"/>
      </w:rPr>
    </w:lvl>
    <w:lvl w:ilvl="1">
      <w:start w:val="1"/>
      <w:numFmt w:val="decimal"/>
      <w:lvlText w:val="%1.%2."/>
      <w:lvlJc w:val="left"/>
      <w:pPr>
        <w:ind w:left="768" w:hanging="385"/>
        <w:jc w:val="left"/>
      </w:pPr>
      <w:rPr>
        <w:rFonts w:hint="default" w:ascii="Trebuchet MS" w:hAnsi="Trebuchet MS" w:eastAsia="Trebuchet MS" w:cs="Trebuchet MS"/>
        <w:b/>
        <w:bCs/>
        <w:color w:val="808285"/>
        <w:spacing w:val="-1"/>
        <w:w w:val="78"/>
        <w:sz w:val="22"/>
        <w:szCs w:val="22"/>
        <w:lang w:val="en-US" w:eastAsia="en-US" w:bidi="ar-SA"/>
      </w:rPr>
    </w:lvl>
    <w:lvl w:ilvl="2">
      <w:start w:val="1"/>
      <w:numFmt w:val="lowerLetter"/>
      <w:lvlText w:val="(%3)"/>
      <w:lvlJc w:val="left"/>
      <w:pPr>
        <w:ind w:left="197" w:hanging="360"/>
        <w:jc w:val="right"/>
      </w:pPr>
      <w:rPr>
        <w:rFonts w:hint="default" w:ascii="Times New Roman" w:hAnsi="Times New Roman" w:eastAsia="Times New Roman" w:cs="Times New Roman"/>
        <w:color w:val="231F20"/>
        <w:spacing w:val="-27"/>
        <w:w w:val="100"/>
        <w:sz w:val="24"/>
        <w:szCs w:val="24"/>
        <w:lang w:val="en-US" w:eastAsia="en-US" w:bidi="ar-SA"/>
      </w:rPr>
    </w:lvl>
    <w:lvl w:ilvl="3">
      <w:start w:val="0"/>
      <w:numFmt w:val="bullet"/>
      <w:lvlText w:val="•"/>
      <w:lvlJc w:val="left"/>
      <w:pPr>
        <w:ind w:left="566" w:hanging="360"/>
      </w:pPr>
      <w:rPr>
        <w:rFonts w:hint="default"/>
        <w:lang w:val="en-US" w:eastAsia="en-US" w:bidi="ar-SA"/>
      </w:rPr>
    </w:lvl>
    <w:lvl w:ilvl="4">
      <w:start w:val="0"/>
      <w:numFmt w:val="bullet"/>
      <w:lvlText w:val="•"/>
      <w:lvlJc w:val="left"/>
      <w:pPr>
        <w:ind w:left="469" w:hanging="360"/>
      </w:pPr>
      <w:rPr>
        <w:rFonts w:hint="default"/>
        <w:lang w:val="en-US" w:eastAsia="en-US" w:bidi="ar-SA"/>
      </w:rPr>
    </w:lvl>
    <w:lvl w:ilvl="5">
      <w:start w:val="0"/>
      <w:numFmt w:val="bullet"/>
      <w:lvlText w:val="•"/>
      <w:lvlJc w:val="left"/>
      <w:pPr>
        <w:ind w:left="373" w:hanging="360"/>
      </w:pPr>
      <w:rPr>
        <w:rFonts w:hint="default"/>
        <w:lang w:val="en-US" w:eastAsia="en-US" w:bidi="ar-SA"/>
      </w:rPr>
    </w:lvl>
    <w:lvl w:ilvl="6">
      <w:start w:val="0"/>
      <w:numFmt w:val="bullet"/>
      <w:lvlText w:val="•"/>
      <w:lvlJc w:val="left"/>
      <w:pPr>
        <w:ind w:left="276" w:hanging="360"/>
      </w:pPr>
      <w:rPr>
        <w:rFonts w:hint="default"/>
        <w:lang w:val="en-US" w:eastAsia="en-US" w:bidi="ar-SA"/>
      </w:rPr>
    </w:lvl>
    <w:lvl w:ilvl="7">
      <w:start w:val="0"/>
      <w:numFmt w:val="bullet"/>
      <w:lvlText w:val="•"/>
      <w:lvlJc w:val="left"/>
      <w:pPr>
        <w:ind w:left="179" w:hanging="360"/>
      </w:pPr>
      <w:rPr>
        <w:rFonts w:hint="default"/>
        <w:lang w:val="en-US" w:eastAsia="en-US" w:bidi="ar-SA"/>
      </w:rPr>
    </w:lvl>
    <w:lvl w:ilvl="8">
      <w:start w:val="0"/>
      <w:numFmt w:val="bullet"/>
      <w:lvlText w:val="•"/>
      <w:lvlJc w:val="left"/>
      <w:pPr>
        <w:ind w:left="82" w:hanging="360"/>
      </w:pPr>
      <w:rPr>
        <w:rFonts w:hint="default"/>
        <w:lang w:val="en-US" w:eastAsia="en-US" w:bidi="ar-SA"/>
      </w:rPr>
    </w:lvl>
  </w:abstractNum>
  <w:abstractNum w:abstractNumId="0">
    <w:multiLevelType w:val="hybridMultilevel"/>
    <w:lvl w:ilvl="0">
      <w:start w:val="1"/>
      <w:numFmt w:val="decimal"/>
      <w:lvlText w:val="%1."/>
      <w:lvlJc w:val="left"/>
      <w:pPr>
        <w:ind w:left="753" w:hanging="256"/>
        <w:jc w:val="right"/>
      </w:pPr>
      <w:rPr>
        <w:rFonts w:hint="default" w:ascii="Arial" w:hAnsi="Arial" w:eastAsia="Arial" w:cs="Arial"/>
        <w:b/>
        <w:bCs/>
        <w:color w:val="231F20"/>
        <w:w w:val="104"/>
        <w:sz w:val="22"/>
        <w:szCs w:val="22"/>
        <w:lang w:val="en-US" w:eastAsia="en-US" w:bidi="ar-SA"/>
      </w:rPr>
    </w:lvl>
    <w:lvl w:ilvl="1">
      <w:start w:val="1"/>
      <w:numFmt w:val="decimal"/>
      <w:lvlText w:val="%1.%2."/>
      <w:lvlJc w:val="left"/>
      <w:pPr>
        <w:ind w:left="768" w:hanging="385"/>
        <w:jc w:val="left"/>
      </w:pPr>
      <w:rPr>
        <w:rFonts w:hint="default" w:ascii="Trebuchet MS" w:hAnsi="Trebuchet MS" w:eastAsia="Trebuchet MS" w:cs="Trebuchet MS"/>
        <w:b/>
        <w:bCs/>
        <w:color w:val="808285"/>
        <w:spacing w:val="-1"/>
        <w:w w:val="78"/>
        <w:sz w:val="22"/>
        <w:szCs w:val="22"/>
        <w:lang w:val="en-US" w:eastAsia="en-US" w:bidi="ar-SA"/>
      </w:rPr>
    </w:lvl>
    <w:lvl w:ilvl="2">
      <w:start w:val="0"/>
      <w:numFmt w:val="bullet"/>
      <w:lvlText w:val="•"/>
      <w:lvlJc w:val="left"/>
      <w:pPr>
        <w:ind w:left="1210" w:hanging="385"/>
      </w:pPr>
      <w:rPr>
        <w:rFonts w:hint="default"/>
        <w:lang w:val="en-US" w:eastAsia="en-US" w:bidi="ar-SA"/>
      </w:rPr>
    </w:lvl>
    <w:lvl w:ilvl="3">
      <w:start w:val="0"/>
      <w:numFmt w:val="bullet"/>
      <w:lvlText w:val="•"/>
      <w:lvlJc w:val="left"/>
      <w:pPr>
        <w:ind w:left="1661" w:hanging="385"/>
      </w:pPr>
      <w:rPr>
        <w:rFonts w:hint="default"/>
        <w:lang w:val="en-US" w:eastAsia="en-US" w:bidi="ar-SA"/>
      </w:rPr>
    </w:lvl>
    <w:lvl w:ilvl="4">
      <w:start w:val="0"/>
      <w:numFmt w:val="bullet"/>
      <w:lvlText w:val="•"/>
      <w:lvlJc w:val="left"/>
      <w:pPr>
        <w:ind w:left="2112" w:hanging="385"/>
      </w:pPr>
      <w:rPr>
        <w:rFonts w:hint="default"/>
        <w:lang w:val="en-US" w:eastAsia="en-US" w:bidi="ar-SA"/>
      </w:rPr>
    </w:lvl>
    <w:lvl w:ilvl="5">
      <w:start w:val="0"/>
      <w:numFmt w:val="bullet"/>
      <w:lvlText w:val="•"/>
      <w:lvlJc w:val="left"/>
      <w:pPr>
        <w:ind w:left="2563" w:hanging="385"/>
      </w:pPr>
      <w:rPr>
        <w:rFonts w:hint="default"/>
        <w:lang w:val="en-US" w:eastAsia="en-US" w:bidi="ar-SA"/>
      </w:rPr>
    </w:lvl>
    <w:lvl w:ilvl="6">
      <w:start w:val="0"/>
      <w:numFmt w:val="bullet"/>
      <w:lvlText w:val="•"/>
      <w:lvlJc w:val="left"/>
      <w:pPr>
        <w:ind w:left="3013" w:hanging="385"/>
      </w:pPr>
      <w:rPr>
        <w:rFonts w:hint="default"/>
        <w:lang w:val="en-US" w:eastAsia="en-US" w:bidi="ar-SA"/>
      </w:rPr>
    </w:lvl>
    <w:lvl w:ilvl="7">
      <w:start w:val="0"/>
      <w:numFmt w:val="bullet"/>
      <w:lvlText w:val="•"/>
      <w:lvlJc w:val="left"/>
      <w:pPr>
        <w:ind w:left="3464" w:hanging="385"/>
      </w:pPr>
      <w:rPr>
        <w:rFonts w:hint="default"/>
        <w:lang w:val="en-US" w:eastAsia="en-US" w:bidi="ar-SA"/>
      </w:rPr>
    </w:lvl>
    <w:lvl w:ilvl="8">
      <w:start w:val="0"/>
      <w:numFmt w:val="bullet"/>
      <w:lvlText w:val="•"/>
      <w:lvlJc w:val="left"/>
      <w:pPr>
        <w:ind w:left="3915" w:hanging="385"/>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firstLine="283"/>
      <w:jc w:val="both"/>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199"/>
      <w:ind w:left="213" w:right="1795"/>
    </w:pPr>
    <w:rPr>
      <w:rFonts w:ascii="Arial" w:hAnsi="Arial" w:eastAsia="Arial" w:cs="Arial"/>
      <w:b/>
      <w:bCs/>
      <w:sz w:val="48"/>
      <w:szCs w:val="48"/>
      <w:lang w:val="en-US" w:eastAsia="en-US" w:bidi="ar-SA"/>
    </w:rPr>
  </w:style>
  <w:style w:styleId="ListParagraph" w:type="paragraph">
    <w:name w:val="List Paragraph"/>
    <w:basedOn w:val="Normal"/>
    <w:uiPriority w:val="1"/>
    <w:qFormat/>
    <w:pPr>
      <w:ind w:left="100" w:firstLine="28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1"/>
      <w:ind w:left="113"/>
    </w:pPr>
    <w:rPr>
      <w:rFonts w:ascii="Arial Black" w:hAnsi="Arial Black" w:eastAsia="Arial Black" w:cs="Arial Black"/>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juvylizette.gervacio@upou.edu.ph"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yperlink" Target="http://priede/" TargetMode="External"/><Relationship Id="rId15" Type="http://schemas.openxmlformats.org/officeDocument/2006/relationships/hyperlink" Target="http://doi.org/10.5281/" TargetMode="External"/><Relationship Id="rId16" Type="http://schemas.openxmlformats.org/officeDocument/2006/relationships/hyperlink" Target="http://www.shiftE-learning.com/blog/E-learning-digital-" TargetMode="External"/><Relationship Id="rId17" Type="http://schemas.openxmlformats.org/officeDocument/2006/relationships/hyperlink" Target="http://www.teachthought.com/" TargetMode="External"/><Relationship Id="rId18" Type="http://schemas.openxmlformats.org/officeDocument/2006/relationships/hyperlink" Target="http://www.edweek.org/teaching-" TargetMode="External"/><Relationship Id="rId19" Type="http://schemas.openxmlformats.org/officeDocument/2006/relationships/hyperlink" Target="http://www.philippinechamber.com/data-transmission" TargetMode="Externa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2021-05-06T03:48:09Z</dcterms:created>
  <dcterms:modified xsi:type="dcterms:W3CDTF">2021-05-06T03:48:09Z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PDFium</vt:lpwstr>
  </property>
  <property fmtid="{D5CDD505-2E9C-101B-9397-08002B2CF9AE}" pid="4" name="LastSaved">
    <vt:filetime>2021-05-06T00:00:00Z</vt:filetime>
  </property>
</Properties>
</file>